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BB3F" w14:textId="77777777" w:rsidR="000031E2" w:rsidRDefault="000031E2"/>
    <w:tbl>
      <w:tblPr>
        <w:tblStyle w:val="TableNormal"/>
        <w:tblW w:w="0" w:type="auto"/>
        <w:tblInd w:w="14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8102"/>
      </w:tblGrid>
      <w:tr w:rsidR="00630AE6" w:rsidRPr="0051076B" w14:paraId="0DDD6BD6" w14:textId="77777777" w:rsidTr="000031E2">
        <w:trPr>
          <w:trHeight w:val="328"/>
        </w:trPr>
        <w:tc>
          <w:tcPr>
            <w:tcW w:w="10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F085623" w14:textId="14E15713" w:rsidR="00630AE6" w:rsidRPr="0051076B" w:rsidRDefault="00E01EF5" w:rsidP="001579B2">
            <w:pPr>
              <w:pStyle w:val="TableParagraph"/>
              <w:ind w:left="3949" w:right="39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76B">
              <w:rPr>
                <w:rFonts w:ascii="Arial" w:hAnsi="Arial" w:cs="Arial"/>
                <w:b/>
              </w:rPr>
              <w:t>Datos</w:t>
            </w:r>
            <w:r w:rsidRPr="0051076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1076B">
              <w:rPr>
                <w:rFonts w:ascii="Arial" w:hAnsi="Arial" w:cs="Arial"/>
                <w:b/>
              </w:rPr>
              <w:t>generales</w:t>
            </w:r>
          </w:p>
        </w:tc>
      </w:tr>
      <w:tr w:rsidR="00630AE6" w:rsidRPr="0051076B" w14:paraId="2ED1D5F7" w14:textId="77777777" w:rsidTr="000031E2">
        <w:trPr>
          <w:trHeight w:val="315"/>
        </w:trPr>
        <w:tc>
          <w:tcPr>
            <w:tcW w:w="2695" w:type="dxa"/>
            <w:tcBorders>
              <w:top w:val="nil"/>
            </w:tcBorders>
            <w:shd w:val="clear" w:color="auto" w:fill="D9D9D9"/>
            <w:vAlign w:val="center"/>
          </w:tcPr>
          <w:p w14:paraId="027EB289" w14:textId="77777777" w:rsidR="00630AE6" w:rsidRPr="0051076B" w:rsidRDefault="00E01EF5" w:rsidP="00195727">
            <w:pPr>
              <w:pStyle w:val="TableParagraph"/>
              <w:ind w:left="107" w:right="1701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Clave</w:t>
            </w:r>
          </w:p>
        </w:tc>
        <w:tc>
          <w:tcPr>
            <w:tcW w:w="8102" w:type="dxa"/>
            <w:tcBorders>
              <w:top w:val="nil"/>
            </w:tcBorders>
            <w:shd w:val="clear" w:color="auto" w:fill="F1F1F1"/>
            <w:vAlign w:val="center"/>
          </w:tcPr>
          <w:p w14:paraId="5193D150" w14:textId="622672E6" w:rsidR="00630AE6" w:rsidRPr="0051076B" w:rsidRDefault="00C06B79" w:rsidP="008F52E7">
            <w:pPr>
              <w:pStyle w:val="TableParagraph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S</w:t>
            </w:r>
            <w:r w:rsidR="00B5474C">
              <w:rPr>
                <w:rFonts w:ascii="Arial" w:hAnsi="Arial" w:cs="Arial"/>
                <w:sz w:val="20"/>
                <w:szCs w:val="20"/>
              </w:rPr>
              <w:t>B</w:t>
            </w:r>
            <w:r w:rsidRPr="0051076B">
              <w:rPr>
                <w:rFonts w:ascii="Arial" w:hAnsi="Arial" w:cs="Arial"/>
                <w:sz w:val="20"/>
                <w:szCs w:val="20"/>
              </w:rPr>
              <w:t>M-V-</w:t>
            </w:r>
            <w:r w:rsidR="008F52E7" w:rsidRPr="0051076B">
              <w:rPr>
                <w:rFonts w:ascii="Arial" w:hAnsi="Arial" w:cs="Arial"/>
                <w:sz w:val="20"/>
                <w:szCs w:val="20"/>
              </w:rPr>
              <w:t>VAQS</w:t>
            </w:r>
          </w:p>
        </w:tc>
      </w:tr>
      <w:tr w:rsidR="00630AE6" w:rsidRPr="0051076B" w14:paraId="09B61D78" w14:textId="77777777" w:rsidTr="000031E2">
        <w:trPr>
          <w:trHeight w:val="252"/>
        </w:trPr>
        <w:tc>
          <w:tcPr>
            <w:tcW w:w="2695" w:type="dxa"/>
            <w:shd w:val="clear" w:color="auto" w:fill="D9D9D9"/>
            <w:vAlign w:val="center"/>
          </w:tcPr>
          <w:p w14:paraId="763E1030" w14:textId="18C95826" w:rsidR="00872E29" w:rsidRPr="0051076B" w:rsidRDefault="00E01EF5" w:rsidP="00987EC5">
            <w:pPr>
              <w:pStyle w:val="TableParagraph"/>
              <w:ind w:left="10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46000469" w14:textId="313DC934" w:rsidR="00630AE6" w:rsidRPr="0051076B" w:rsidRDefault="008F52E7" w:rsidP="001579B2">
            <w:pPr>
              <w:pStyle w:val="TableParagraph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Verificación para Atención de Quejas Sanitarias </w:t>
            </w:r>
            <w:r w:rsidR="00C06B79" w:rsidRPr="00510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E44" w:rsidRPr="00510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0AE6" w:rsidRPr="0051076B" w14:paraId="64D1955F" w14:textId="77777777" w:rsidTr="000031E2">
        <w:trPr>
          <w:trHeight w:val="359"/>
        </w:trPr>
        <w:tc>
          <w:tcPr>
            <w:tcW w:w="2695" w:type="dxa"/>
            <w:shd w:val="clear" w:color="auto" w:fill="D9D9D9"/>
            <w:vAlign w:val="center"/>
          </w:tcPr>
          <w:p w14:paraId="2A953898" w14:textId="4F981779" w:rsidR="00630AE6" w:rsidRPr="0051076B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22BDC23E" w14:textId="078CDB92" w:rsidR="00630AE6" w:rsidRPr="0051076B" w:rsidRDefault="003C5E44" w:rsidP="001579B2">
            <w:pPr>
              <w:pStyle w:val="TableParagraph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Unidad de Control Sanitario </w:t>
            </w:r>
          </w:p>
        </w:tc>
      </w:tr>
      <w:tr w:rsidR="00872E29" w:rsidRPr="0051076B" w14:paraId="6254A60D" w14:textId="77777777" w:rsidTr="000031E2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17D8F7A" w14:textId="35921682" w:rsidR="00872E29" w:rsidRPr="0051076B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Tipo (inspección, verificación o visita domiciliaria)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8F60CC5" w14:textId="6ACF5B06" w:rsidR="00872E29" w:rsidRPr="0051076B" w:rsidRDefault="003C5E44" w:rsidP="001579B2">
            <w:pPr>
              <w:pStyle w:val="TableParagraph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Verificación </w:t>
            </w:r>
          </w:p>
        </w:tc>
      </w:tr>
      <w:tr w:rsidR="00630AE6" w:rsidRPr="0051076B" w14:paraId="68DF6315" w14:textId="77777777" w:rsidTr="000031E2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575C36FA" w14:textId="77777777" w:rsidR="00630AE6" w:rsidRPr="0051076B" w:rsidRDefault="00E01EF5" w:rsidP="00987E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Categoría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07B5EA04" w14:textId="0D63D415" w:rsidR="00630AE6" w:rsidRPr="0051076B" w:rsidRDefault="00DB69DA" w:rsidP="001579B2">
            <w:pPr>
              <w:pStyle w:val="TableParagraph"/>
              <w:ind w:lef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Salud Pública Municipal </w:t>
            </w:r>
            <w:r w:rsidR="003C5E44" w:rsidRPr="00510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2E29" w:rsidRPr="0051076B" w14:paraId="1949FD0C" w14:textId="77777777" w:rsidTr="000031E2">
        <w:trPr>
          <w:trHeight w:val="332"/>
        </w:trPr>
        <w:tc>
          <w:tcPr>
            <w:tcW w:w="2695" w:type="dxa"/>
            <w:shd w:val="clear" w:color="auto" w:fill="D9D9D9"/>
            <w:vAlign w:val="center"/>
          </w:tcPr>
          <w:p w14:paraId="058DFCCC" w14:textId="15386CC4" w:rsidR="00872E29" w:rsidRPr="0051076B" w:rsidRDefault="00872E29" w:rsidP="00987EC5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Objetivo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3327CF57" w14:textId="4206887C" w:rsidR="004B1461" w:rsidRPr="0051076B" w:rsidRDefault="008F52E7" w:rsidP="004B1461">
            <w:pPr>
              <w:pStyle w:val="TableParagraph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Constatar la existencia de situaciones que condicionen riesgos a la salud, con el fin de vigilar y preservar la salud en la población </w:t>
            </w:r>
            <w:r w:rsidR="003C5E44" w:rsidRPr="00510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0AE6" w:rsidRPr="0051076B" w14:paraId="30108717" w14:textId="77777777" w:rsidTr="000031E2">
        <w:trPr>
          <w:trHeight w:val="314"/>
        </w:trPr>
        <w:tc>
          <w:tcPr>
            <w:tcW w:w="2695" w:type="dxa"/>
            <w:shd w:val="clear" w:color="auto" w:fill="D9D9D9"/>
            <w:vAlign w:val="center"/>
          </w:tcPr>
          <w:p w14:paraId="467D70ED" w14:textId="2552E652" w:rsidR="00630AE6" w:rsidRPr="0051076B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Periodicidad en que se realiza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5621D72" w14:textId="2B60D5D0" w:rsidR="00630AE6" w:rsidRPr="0051076B" w:rsidRDefault="00C35AD0" w:rsidP="001579B2">
            <w:pPr>
              <w:pStyle w:val="TableParagraph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Por solicitud </w:t>
            </w:r>
            <w:r w:rsidR="008F52E7" w:rsidRPr="00510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2E29" w:rsidRPr="0051076B" w14:paraId="5F2F35D3" w14:textId="77777777" w:rsidTr="000031E2">
        <w:trPr>
          <w:trHeight w:val="310"/>
        </w:trPr>
        <w:tc>
          <w:tcPr>
            <w:tcW w:w="2695" w:type="dxa"/>
            <w:shd w:val="clear" w:color="auto" w:fill="D9D9D9"/>
            <w:vAlign w:val="center"/>
          </w:tcPr>
          <w:p w14:paraId="037FDB44" w14:textId="5EF2644C" w:rsidR="00872E29" w:rsidRPr="0051076B" w:rsidRDefault="00872E29" w:rsidP="00987EC5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Motivo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5B0B6504" w14:textId="04BF9AD4" w:rsidR="00872E29" w:rsidRPr="0051076B" w:rsidRDefault="003507EB" w:rsidP="00DB69DA">
            <w:pPr>
              <w:pStyle w:val="TableParagraph"/>
              <w:ind w:left="138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Salvaguardar el riesgo sanitario por focos infecciosos o situaciones que pongan en peligro la salud de la población </w:t>
            </w:r>
          </w:p>
        </w:tc>
      </w:tr>
      <w:tr w:rsidR="00630AE6" w:rsidRPr="0051076B" w14:paraId="7E1ACA9E" w14:textId="77777777" w:rsidTr="000031E2">
        <w:trPr>
          <w:trHeight w:val="533"/>
        </w:trPr>
        <w:tc>
          <w:tcPr>
            <w:tcW w:w="2695" w:type="dxa"/>
            <w:shd w:val="clear" w:color="auto" w:fill="D9D9D9"/>
            <w:vAlign w:val="center"/>
          </w:tcPr>
          <w:p w14:paraId="36F5352D" w14:textId="221B866D" w:rsidR="00630AE6" w:rsidRPr="0051076B" w:rsidRDefault="00872E29" w:rsidP="00987EC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Bien, elemento o sujeto de la inspección, verificación o visita domiciliaria</w:t>
            </w:r>
          </w:p>
        </w:tc>
        <w:tc>
          <w:tcPr>
            <w:tcW w:w="8102" w:type="dxa"/>
            <w:shd w:val="clear" w:color="auto" w:fill="F1F1F1"/>
            <w:vAlign w:val="center"/>
          </w:tcPr>
          <w:p w14:paraId="134FF947" w14:textId="4C4C070B" w:rsidR="00630AE6" w:rsidRPr="0051076B" w:rsidRDefault="003507EB" w:rsidP="001579B2">
            <w:pPr>
              <w:pStyle w:val="TableParagraph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Casas habitaciones, </w:t>
            </w:r>
            <w:r w:rsidR="0051076B">
              <w:rPr>
                <w:rFonts w:ascii="Arial" w:hAnsi="Arial" w:cs="Arial"/>
                <w:sz w:val="20"/>
                <w:szCs w:val="20"/>
              </w:rPr>
              <w:t>c</w:t>
            </w:r>
            <w:r w:rsidR="00C35AD0" w:rsidRPr="0051076B">
              <w:rPr>
                <w:rFonts w:ascii="Arial" w:hAnsi="Arial" w:cs="Arial"/>
                <w:sz w:val="20"/>
                <w:szCs w:val="20"/>
              </w:rPr>
              <w:t xml:space="preserve">omercio establecido, vía pública o mercados del municipio de Oaxaca de Juárez. </w:t>
            </w:r>
            <w:r w:rsidR="00C06B79" w:rsidRPr="00510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E44" w:rsidRPr="00510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2E719AC" w14:textId="46AA5C97" w:rsidR="00977233" w:rsidRDefault="00977233" w:rsidP="00B9797A">
      <w:pPr>
        <w:pStyle w:val="Textoindependiente"/>
        <w:tabs>
          <w:tab w:val="left" w:pos="2282"/>
        </w:tabs>
        <w:spacing w:before="0"/>
        <w:rPr>
          <w:b w:val="0"/>
          <w:sz w:val="12"/>
          <w:szCs w:val="12"/>
        </w:rPr>
      </w:pPr>
    </w:p>
    <w:p w14:paraId="10AEE26D" w14:textId="203133B6" w:rsidR="002F78DF" w:rsidRDefault="002F78DF" w:rsidP="00B9797A">
      <w:pPr>
        <w:pStyle w:val="Textoindependiente"/>
        <w:tabs>
          <w:tab w:val="left" w:pos="2282"/>
        </w:tabs>
        <w:spacing w:before="0"/>
        <w:rPr>
          <w:b w:val="0"/>
          <w:sz w:val="12"/>
          <w:szCs w:val="12"/>
        </w:rPr>
      </w:pPr>
    </w:p>
    <w:p w14:paraId="1A9984DE" w14:textId="77777777" w:rsidR="002F78DF" w:rsidRPr="00CC6F5C" w:rsidRDefault="002F78DF" w:rsidP="00B9797A">
      <w:pPr>
        <w:pStyle w:val="Textoindependiente"/>
        <w:tabs>
          <w:tab w:val="left" w:pos="2282"/>
        </w:tabs>
        <w:spacing w:before="0"/>
        <w:rPr>
          <w:b w:val="0"/>
          <w:sz w:val="12"/>
          <w:szCs w:val="1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096"/>
        <w:gridCol w:w="1701"/>
        <w:gridCol w:w="1440"/>
      </w:tblGrid>
      <w:tr w:rsidR="000E2CCE" w:rsidRPr="0051076B" w14:paraId="5C517E58" w14:textId="77777777" w:rsidTr="00110EFC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6CD5ACC2" w14:textId="1FD83C7D" w:rsidR="000E2CCE" w:rsidRPr="0051076B" w:rsidRDefault="000E2CCE" w:rsidP="000E2CCE">
            <w:pPr>
              <w:pStyle w:val="TableParagraph"/>
              <w:ind w:right="23"/>
              <w:rPr>
                <w:rFonts w:ascii="Arial" w:hAnsi="Arial" w:cs="Arial"/>
                <w:b/>
                <w:sz w:val="20"/>
                <w:szCs w:val="20"/>
              </w:rPr>
            </w:pPr>
            <w:r w:rsidRPr="0051076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  <w:r w:rsidR="00BD0F8C" w:rsidRPr="0051076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Pr="0051076B">
              <w:rPr>
                <w:rFonts w:ascii="Arial" w:hAnsi="Arial" w:cs="Arial"/>
                <w:b/>
              </w:rPr>
              <w:t xml:space="preserve">Requisitos </w:t>
            </w:r>
          </w:p>
        </w:tc>
      </w:tr>
      <w:tr w:rsidR="000E2CCE" w:rsidRPr="0051076B" w14:paraId="417791BA" w14:textId="77777777" w:rsidTr="000E2CCE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D68D727" w14:textId="77777777" w:rsidR="000E2CCE" w:rsidRPr="0051076B" w:rsidRDefault="000E2CCE" w:rsidP="00110EFC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7096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A12BD32" w14:textId="77777777" w:rsidR="000E2CCE" w:rsidRPr="0051076B" w:rsidRDefault="000E2CCE" w:rsidP="00110EFC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70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BF112B0" w14:textId="05D5CF16" w:rsidR="000E2CCE" w:rsidRPr="0051076B" w:rsidRDefault="000E2CCE" w:rsidP="00110EFC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44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A66B697" w14:textId="3BA4F67F" w:rsidR="000E2CCE" w:rsidRPr="0051076B" w:rsidRDefault="000E2CCE" w:rsidP="000E2CC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        Copia</w:t>
            </w:r>
          </w:p>
        </w:tc>
      </w:tr>
      <w:tr w:rsidR="00C35AD0" w:rsidRPr="0051076B" w14:paraId="48A6140A" w14:textId="77777777" w:rsidTr="0036439F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CECF7FC" w14:textId="265BAE7C" w:rsidR="00C35AD0" w:rsidRPr="0051076B" w:rsidRDefault="00C35AD0" w:rsidP="00110EFC">
            <w:pPr>
              <w:pStyle w:val="TableParagraph"/>
              <w:ind w:left="102" w:right="94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9F260B5" w14:textId="7FA69EA9" w:rsidR="00C35AD0" w:rsidRPr="0051076B" w:rsidRDefault="003507EB" w:rsidP="00110EFC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Solicitud dirigida a la titular de la unidad de control sanitario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274B148" w14:textId="407F2ADE" w:rsidR="00C35AD0" w:rsidRPr="0051076B" w:rsidRDefault="00394287" w:rsidP="0036439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1C1F378" w14:textId="39FB1C33" w:rsidR="00C35AD0" w:rsidRPr="0051076B" w:rsidRDefault="00C35AD0" w:rsidP="0036439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35AD0" w:rsidRPr="0051076B" w14:paraId="1297559A" w14:textId="77777777" w:rsidTr="0036439F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0D788CE" w14:textId="44F70A0E" w:rsidR="00C35AD0" w:rsidRPr="0051076B" w:rsidRDefault="00C35AD0" w:rsidP="00110EFC">
            <w:pPr>
              <w:pStyle w:val="TableParagraph"/>
              <w:ind w:left="102" w:right="94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0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7A82BFD" w14:textId="0FA5E180" w:rsidR="00C35AD0" w:rsidRPr="0051076B" w:rsidRDefault="003507EB" w:rsidP="00110EFC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Evidencia fotográfica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9AC6AFE" w14:textId="372FA125" w:rsidR="00C35AD0" w:rsidRPr="0051076B" w:rsidRDefault="0051076B" w:rsidP="0036439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6916333" w14:textId="3945E308" w:rsidR="00C35AD0" w:rsidRPr="0051076B" w:rsidRDefault="0051076B" w:rsidP="0036439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E2CCE" w:rsidRPr="0051076B" w14:paraId="7B0CBB7E" w14:textId="77777777" w:rsidTr="0036439F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31E625E" w14:textId="27222B6B" w:rsidR="000E2CCE" w:rsidRPr="0051076B" w:rsidRDefault="000E2CCE" w:rsidP="00110EFC">
            <w:pPr>
              <w:pStyle w:val="TableParagraph"/>
              <w:ind w:left="102" w:right="94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07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FB062CC" w14:textId="416412BD" w:rsidR="000E2CCE" w:rsidRPr="0051076B" w:rsidRDefault="003507EB" w:rsidP="00110EFC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Croquis o referencia del lugar que se </w:t>
            </w:r>
            <w:r w:rsidR="0051076B" w:rsidRPr="0051076B">
              <w:rPr>
                <w:rFonts w:ascii="Arial" w:hAnsi="Arial" w:cs="Arial"/>
                <w:sz w:val="20"/>
                <w:szCs w:val="20"/>
              </w:rPr>
              <w:t>verificará</w:t>
            </w:r>
            <w:r w:rsidRPr="00510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B79" w:rsidRPr="00510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CCB2439" w14:textId="703A824F" w:rsidR="000E2CCE" w:rsidRPr="0051076B" w:rsidRDefault="0051076B" w:rsidP="0036439F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83958B3" w14:textId="683D0FBE" w:rsidR="000E2CCE" w:rsidRPr="0051076B" w:rsidRDefault="00C06B79" w:rsidP="0036439F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6D0AF68" w14:textId="0E8AF186" w:rsidR="00977233" w:rsidRDefault="00977233" w:rsidP="00B9797A">
      <w:pPr>
        <w:pStyle w:val="Textoindependiente"/>
        <w:tabs>
          <w:tab w:val="left" w:pos="2282"/>
        </w:tabs>
        <w:spacing w:before="0"/>
        <w:rPr>
          <w:b w:val="0"/>
          <w:sz w:val="12"/>
          <w:szCs w:val="12"/>
        </w:rPr>
      </w:pPr>
    </w:p>
    <w:p w14:paraId="03604FFD" w14:textId="20E95A21" w:rsidR="002F78DF" w:rsidRDefault="002F78DF" w:rsidP="00B9797A">
      <w:pPr>
        <w:pStyle w:val="Textoindependiente"/>
        <w:tabs>
          <w:tab w:val="left" w:pos="2282"/>
        </w:tabs>
        <w:spacing w:before="0"/>
        <w:rPr>
          <w:b w:val="0"/>
          <w:sz w:val="12"/>
          <w:szCs w:val="12"/>
        </w:rPr>
      </w:pPr>
    </w:p>
    <w:p w14:paraId="333366D3" w14:textId="77777777" w:rsidR="002F78DF" w:rsidRPr="00CC6F5C" w:rsidRDefault="002F78DF" w:rsidP="00B9797A">
      <w:pPr>
        <w:pStyle w:val="Textoindependiente"/>
        <w:tabs>
          <w:tab w:val="left" w:pos="2282"/>
        </w:tabs>
        <w:spacing w:before="0"/>
        <w:rPr>
          <w:b w:val="0"/>
          <w:sz w:val="12"/>
          <w:szCs w:val="1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0214"/>
      </w:tblGrid>
      <w:tr w:rsidR="00195727" w:rsidRPr="0051076B" w14:paraId="32E0FC46" w14:textId="77777777" w:rsidTr="00195727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1807D43F" w14:textId="77777777" w:rsidR="00195727" w:rsidRPr="0051076B" w:rsidRDefault="00195727" w:rsidP="00DC5C21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0214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7F6627FC" w14:textId="45954261" w:rsidR="00195727" w:rsidRPr="0051076B" w:rsidRDefault="00195727" w:rsidP="0019572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1076B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BD0F8C" w:rsidRPr="0051076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 w:rsidRPr="0051076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BD0F8C" w:rsidRPr="005107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076B">
              <w:rPr>
                <w:rFonts w:ascii="Arial" w:hAnsi="Arial" w:cs="Arial"/>
                <w:b/>
              </w:rPr>
              <w:t xml:space="preserve">Obligaciones que debe cumplir el sujeto obligado </w:t>
            </w:r>
          </w:p>
        </w:tc>
      </w:tr>
      <w:tr w:rsidR="00195727" w:rsidRPr="0051076B" w14:paraId="688195BA" w14:textId="77777777" w:rsidTr="00195727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C3AE2AA" w14:textId="187B7FBB" w:rsidR="00195727" w:rsidRPr="0051076B" w:rsidRDefault="00195727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A16A0C5" w14:textId="6CE32F11" w:rsidR="00195727" w:rsidRPr="0051076B" w:rsidRDefault="006903F6" w:rsidP="00FD077C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Identificación oficial que acredite como</w:t>
            </w:r>
            <w:r w:rsidR="00510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76B">
              <w:rPr>
                <w:rFonts w:ascii="Arial" w:hAnsi="Arial" w:cs="Arial"/>
                <w:sz w:val="20"/>
                <w:szCs w:val="20"/>
              </w:rPr>
              <w:t xml:space="preserve">verificador adscrito a la Secretaría de </w:t>
            </w:r>
            <w:r w:rsidR="00FD077C">
              <w:rPr>
                <w:rFonts w:ascii="Arial" w:hAnsi="Arial" w:cs="Arial"/>
                <w:sz w:val="20"/>
                <w:szCs w:val="20"/>
              </w:rPr>
              <w:t xml:space="preserve">Bienestar Municipal </w:t>
            </w:r>
            <w:r w:rsidRPr="0051076B">
              <w:rPr>
                <w:rFonts w:ascii="Arial" w:hAnsi="Arial" w:cs="Arial"/>
                <w:sz w:val="20"/>
                <w:szCs w:val="20"/>
              </w:rPr>
              <w:t xml:space="preserve">del Municipio de Oaxaca de Juárez </w:t>
            </w:r>
            <w:r w:rsidR="006A14FB" w:rsidRPr="00510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34B6" w:rsidRPr="0051076B" w14:paraId="46197400" w14:textId="77777777" w:rsidTr="00195727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4539F9B" w14:textId="1863963A" w:rsidR="00A834B6" w:rsidRPr="0051076B" w:rsidRDefault="00A834B6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71EDD38" w14:textId="06E14546" w:rsidR="00A834B6" w:rsidRPr="0051076B" w:rsidRDefault="006A14FB" w:rsidP="000E2CCE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Mandamiento escrito con firma autógrafa expedida por la autoridad competente </w:t>
            </w:r>
          </w:p>
        </w:tc>
      </w:tr>
      <w:tr w:rsidR="00A834B6" w:rsidRPr="0051076B" w14:paraId="5100FB98" w14:textId="77777777" w:rsidTr="00195727">
        <w:trPr>
          <w:trHeight w:val="282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4EBB4AE" w14:textId="3F86F56E" w:rsidR="00A834B6" w:rsidRPr="0051076B" w:rsidRDefault="00A834B6" w:rsidP="00DC5C21">
            <w:pPr>
              <w:pStyle w:val="TableParagraph"/>
              <w:ind w:left="102" w:righ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17F7038" w14:textId="54316DD4" w:rsidR="00293CDD" w:rsidRPr="0051076B" w:rsidRDefault="0051076B" w:rsidP="005F1D99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</w:t>
            </w:r>
            <w:r w:rsidR="006A14FB" w:rsidRPr="0051076B">
              <w:rPr>
                <w:rFonts w:ascii="Arial" w:hAnsi="Arial" w:cs="Arial"/>
                <w:sz w:val="20"/>
                <w:szCs w:val="20"/>
              </w:rPr>
              <w:t xml:space="preserve"> el acta respectiva, en presencia de dos testigos, la cual, deberá contener nombre, denominación o razón social de visitado, hora, día, mes y año que se inicia y concluye la diligencia; calle, número, población o colonia, teléfono u otra forma de comunicación </w:t>
            </w:r>
            <w:r w:rsidR="00293CDD" w:rsidRPr="0051076B">
              <w:rPr>
                <w:rFonts w:ascii="Arial" w:hAnsi="Arial" w:cs="Arial"/>
                <w:sz w:val="20"/>
                <w:szCs w:val="20"/>
              </w:rPr>
              <w:t xml:space="preserve">disponible, municipio , código postal y demás datos en que se encuentre ubicado </w:t>
            </w:r>
            <w:r w:rsidR="005F1D99" w:rsidRPr="0051076B">
              <w:rPr>
                <w:rFonts w:ascii="Arial" w:hAnsi="Arial" w:cs="Arial"/>
                <w:sz w:val="20"/>
                <w:szCs w:val="20"/>
              </w:rPr>
              <w:t xml:space="preserve">el lugar; número y fecha del oficio de comisión que la motivó;  nombre y cargo de la persona que atendió la diligencia; nombres y domicilios de las personas que fungieron como testigos; datos relativos a la actuación; declaración del visitado, si quisiera hacerla; nombre y firma de quienes intervinieron en la diligencia. Si se negara a firmar el visitado no afectará la validez del acta. </w:t>
            </w:r>
          </w:p>
        </w:tc>
      </w:tr>
    </w:tbl>
    <w:p w14:paraId="49EA464F" w14:textId="55FC8764" w:rsidR="00977233" w:rsidRDefault="00977233" w:rsidP="00B9797A">
      <w:pPr>
        <w:pStyle w:val="Textoindependiente"/>
        <w:tabs>
          <w:tab w:val="left" w:pos="2282"/>
        </w:tabs>
        <w:spacing w:before="0"/>
        <w:rPr>
          <w:b w:val="0"/>
          <w:sz w:val="14"/>
          <w:szCs w:val="14"/>
        </w:rPr>
      </w:pPr>
    </w:p>
    <w:p w14:paraId="53E2DFE4" w14:textId="41B4227E" w:rsidR="002F78DF" w:rsidRDefault="002F78DF" w:rsidP="00B9797A">
      <w:pPr>
        <w:pStyle w:val="Textoindependiente"/>
        <w:tabs>
          <w:tab w:val="left" w:pos="2282"/>
        </w:tabs>
        <w:spacing w:before="0"/>
        <w:rPr>
          <w:b w:val="0"/>
          <w:sz w:val="14"/>
          <w:szCs w:val="14"/>
        </w:rPr>
      </w:pPr>
    </w:p>
    <w:p w14:paraId="369C0E7F" w14:textId="77777777" w:rsidR="002F78DF" w:rsidRPr="00CC6F5C" w:rsidRDefault="002F78DF" w:rsidP="00B9797A">
      <w:pPr>
        <w:pStyle w:val="Textoindependiente"/>
        <w:tabs>
          <w:tab w:val="left" w:pos="2282"/>
        </w:tabs>
        <w:spacing w:before="0"/>
        <w:rPr>
          <w:b w:val="0"/>
          <w:sz w:val="14"/>
          <w:szCs w:val="1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529"/>
        <w:gridCol w:w="1559"/>
        <w:gridCol w:w="2149"/>
      </w:tblGrid>
      <w:tr w:rsidR="00CC6F5C" w:rsidRPr="006A2B51" w14:paraId="10DCC482" w14:textId="77777777" w:rsidTr="001B2123">
        <w:trPr>
          <w:trHeight w:val="319"/>
        </w:trPr>
        <w:tc>
          <w:tcPr>
            <w:tcW w:w="10798" w:type="dxa"/>
            <w:gridSpan w:val="4"/>
            <w:tcBorders>
              <w:top w:val="nil"/>
              <w:left w:val="nil"/>
              <w:right w:val="nil"/>
            </w:tcBorders>
            <w:shd w:val="clear" w:color="auto" w:fill="BEBEBE"/>
          </w:tcPr>
          <w:p w14:paraId="47B89FF1" w14:textId="77777777" w:rsidR="00CC6F5C" w:rsidRPr="006A2B51" w:rsidRDefault="00CC6F5C" w:rsidP="001B2123">
            <w:pPr>
              <w:pStyle w:val="TableParagraph"/>
              <w:ind w:right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Regulaciones que debe cumplir el sujeto obligado </w:t>
            </w:r>
          </w:p>
        </w:tc>
      </w:tr>
      <w:tr w:rsidR="00CC6F5C" w:rsidRPr="006A2B51" w14:paraId="5634781A" w14:textId="77777777" w:rsidTr="001B2123">
        <w:trPr>
          <w:trHeight w:val="283"/>
        </w:trPr>
        <w:tc>
          <w:tcPr>
            <w:tcW w:w="56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006B6E8C" w14:textId="77777777" w:rsidR="00CC6F5C" w:rsidRPr="006A2B51" w:rsidRDefault="00CC6F5C" w:rsidP="001B2123">
            <w:pPr>
              <w:pStyle w:val="TableParagraph"/>
              <w:ind w:left="102" w:right="96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652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347C90A1" w14:textId="77777777" w:rsidR="00CC6F5C" w:rsidRPr="006A2B51" w:rsidRDefault="00CC6F5C" w:rsidP="001B2123">
            <w:pPr>
              <w:pStyle w:val="TableParagraph"/>
              <w:ind w:left="2598" w:right="2598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155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29C54AEE" w14:textId="77777777" w:rsidR="00CC6F5C" w:rsidRPr="006A2B51" w:rsidRDefault="00CC6F5C" w:rsidP="001B2123">
            <w:pPr>
              <w:pStyle w:val="TableParagraph"/>
              <w:ind w:left="109" w:right="105"/>
              <w:jc w:val="center"/>
              <w:rPr>
                <w:rFonts w:ascii="Arial" w:hAnsi="Arial" w:cs="Arial"/>
                <w:sz w:val="20"/>
              </w:rPr>
            </w:pPr>
            <w:r w:rsidRPr="006A2B51">
              <w:rPr>
                <w:rFonts w:ascii="Arial" w:hAnsi="Arial" w:cs="Arial"/>
                <w:sz w:val="20"/>
              </w:rPr>
              <w:t>Orden</w:t>
            </w:r>
          </w:p>
        </w:tc>
        <w:tc>
          <w:tcPr>
            <w:tcW w:w="2149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/>
            <w:vAlign w:val="center"/>
          </w:tcPr>
          <w:p w14:paraId="10D854A8" w14:textId="77777777" w:rsidR="00CC6F5C" w:rsidRPr="006A2B51" w:rsidRDefault="00CC6F5C" w:rsidP="001B2123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</w:t>
            </w:r>
            <w:r w:rsidRPr="006A2B51">
              <w:rPr>
                <w:rFonts w:ascii="Arial" w:hAnsi="Arial" w:cs="Arial"/>
                <w:sz w:val="20"/>
              </w:rPr>
              <w:t>Tipo</w:t>
            </w:r>
          </w:p>
        </w:tc>
      </w:tr>
      <w:tr w:rsidR="00CC6F5C" w:rsidRPr="006A2B51" w14:paraId="2AD7A94B" w14:textId="77777777" w:rsidTr="001B2123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5F04F15" w14:textId="77777777" w:rsidR="00CC6F5C" w:rsidRDefault="00CC6F5C" w:rsidP="001B2123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F169B50" w14:textId="77777777" w:rsidR="00CC6F5C" w:rsidRDefault="00CC6F5C" w:rsidP="001B2123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Artículos 14, 16 y 115 de la Constitución Política de los Estados Unidos Mexicanos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1513F3B" w14:textId="77777777" w:rsidR="00CC6F5C" w:rsidRDefault="00CC6F5C" w:rsidP="001B2123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4F374E1" w14:textId="77777777" w:rsidR="00CC6F5C" w:rsidRDefault="00CC6F5C" w:rsidP="001B2123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Constitución</w:t>
            </w:r>
          </w:p>
        </w:tc>
      </w:tr>
      <w:tr w:rsidR="00CC6F5C" w:rsidRPr="006A2B51" w14:paraId="06EF7572" w14:textId="77777777" w:rsidTr="001B2123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E866126" w14:textId="77777777" w:rsidR="00CC6F5C" w:rsidRDefault="00CC6F5C" w:rsidP="001B2123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449C827" w14:textId="77777777" w:rsidR="00CC6F5C" w:rsidRDefault="00CC6F5C" w:rsidP="001B2123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Artículo 113 de la Constitución Política del Estado Libre y Soberano de Oaxaca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D908474" w14:textId="77777777" w:rsidR="00CC6F5C" w:rsidRDefault="00CC6F5C" w:rsidP="001B2123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Estatal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C36372C" w14:textId="77777777" w:rsidR="00CC6F5C" w:rsidRDefault="00CC6F5C" w:rsidP="001B2123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Constitución </w:t>
            </w:r>
          </w:p>
        </w:tc>
      </w:tr>
      <w:tr w:rsidR="00CC6F5C" w:rsidRPr="006A2B51" w14:paraId="2D48B696" w14:textId="77777777" w:rsidTr="001B2123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B793D74" w14:textId="77777777" w:rsidR="00CC6F5C" w:rsidRPr="006A2B51" w:rsidRDefault="00CC6F5C" w:rsidP="001B2123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53756F7" w14:textId="77777777" w:rsidR="00CC6F5C" w:rsidRPr="006A2B51" w:rsidRDefault="00CC6F5C" w:rsidP="001B2123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Ley de Procedimiento y Justicia Administrativa para el Estado de Oaxaca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7103B0B" w14:textId="77777777" w:rsidR="00CC6F5C" w:rsidRPr="006A2B51" w:rsidRDefault="00CC6F5C" w:rsidP="001B2123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Estatal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64B5CB64" w14:textId="77777777" w:rsidR="00CC6F5C" w:rsidRPr="006A2B51" w:rsidRDefault="00CC6F5C" w:rsidP="001B2123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Ley </w:t>
            </w:r>
          </w:p>
        </w:tc>
      </w:tr>
      <w:tr w:rsidR="00CC6F5C" w:rsidRPr="006A2B51" w14:paraId="077C3217" w14:textId="77777777" w:rsidTr="001B2123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9916A9D" w14:textId="77777777" w:rsidR="00CC6F5C" w:rsidRDefault="00CC6F5C" w:rsidP="001B2123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AB3E5DF" w14:textId="77777777" w:rsidR="00CC6F5C" w:rsidRDefault="00CC6F5C" w:rsidP="001B2123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Artículos 3, 114, 160, 161, 176, 295, 298, 299, 300, 302, 303 de la Ley </w:t>
            </w:r>
            <w:r>
              <w:rPr>
                <w:rFonts w:ascii="Arial" w:hAnsi="Arial" w:cs="Arial"/>
                <w:sz w:val="20"/>
              </w:rPr>
              <w:lastRenderedPageBreak/>
              <w:t xml:space="preserve">Estatal de Salud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28677E0" w14:textId="77777777" w:rsidR="00CC6F5C" w:rsidRDefault="00CC6F5C" w:rsidP="001B2123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Estatal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BB19A61" w14:textId="77777777" w:rsidR="00CC6F5C" w:rsidRDefault="00CC6F5C" w:rsidP="001B2123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Ley</w:t>
            </w:r>
          </w:p>
        </w:tc>
      </w:tr>
      <w:tr w:rsidR="00CC6F5C" w:rsidRPr="006A2B51" w14:paraId="6EFD5B36" w14:textId="77777777" w:rsidTr="001B2123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29A4E55" w14:textId="77777777" w:rsidR="00CC6F5C" w:rsidRDefault="00CC6F5C" w:rsidP="001B2123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4BBF2A3" w14:textId="2A69771A" w:rsidR="00CC6F5C" w:rsidRDefault="00FD077C" w:rsidP="001B2123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Artículo 165, Fracción X </w:t>
            </w:r>
            <w:r w:rsidR="00CC6F5C">
              <w:rPr>
                <w:rFonts w:ascii="Arial" w:hAnsi="Arial" w:cs="Arial"/>
                <w:sz w:val="20"/>
              </w:rPr>
              <w:t xml:space="preserve">del Bando Policía y Gobierno del Municipio de Oaxaca de Juárez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958364D" w14:textId="77777777" w:rsidR="00CC6F5C" w:rsidRDefault="00CC6F5C" w:rsidP="001B2123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827EEB5" w14:textId="77777777" w:rsidR="00CC6F5C" w:rsidRDefault="00CC6F5C" w:rsidP="001B2123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Bando </w:t>
            </w:r>
          </w:p>
        </w:tc>
      </w:tr>
      <w:tr w:rsidR="00CC6F5C" w:rsidRPr="006A2B51" w14:paraId="47316E94" w14:textId="77777777" w:rsidTr="001B2123">
        <w:trPr>
          <w:trHeight w:val="217"/>
        </w:trPr>
        <w:tc>
          <w:tcPr>
            <w:tcW w:w="56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8A10F12" w14:textId="77777777" w:rsidR="00CC6F5C" w:rsidRPr="006A2B51" w:rsidRDefault="00CC6F5C" w:rsidP="001B2123">
            <w:pPr>
              <w:pStyle w:val="TableParagraph"/>
              <w:ind w:right="9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52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25CBE11C" w14:textId="77777777" w:rsidR="00CC6F5C" w:rsidRPr="006A2B51" w:rsidRDefault="00CC6F5C" w:rsidP="001B2123">
            <w:pPr>
              <w:pStyle w:val="TableParagraph"/>
              <w:ind w:left="106" w:right="1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Artículo 11, 14, 15, 51, 54, 125, 126, 127 y 128 del Reglamento de Salud Pública para el Municipio de Oaxaca de Juárez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987B229" w14:textId="77777777" w:rsidR="00CC6F5C" w:rsidRPr="006A2B51" w:rsidRDefault="00CC6F5C" w:rsidP="001B2123">
            <w:pPr>
              <w:pStyle w:val="TableParagraph"/>
              <w:ind w:left="109" w:right="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Municipal </w:t>
            </w:r>
          </w:p>
        </w:tc>
        <w:tc>
          <w:tcPr>
            <w:tcW w:w="214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5CA9136" w14:textId="77777777" w:rsidR="00CC6F5C" w:rsidRPr="006A2B51" w:rsidRDefault="00CC6F5C" w:rsidP="001B2123">
            <w:pPr>
              <w:pStyle w:val="TableParagraph"/>
              <w:ind w:left="406" w:right="4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Reglamento </w:t>
            </w:r>
          </w:p>
        </w:tc>
      </w:tr>
    </w:tbl>
    <w:p w14:paraId="2F592B5D" w14:textId="645FD63D" w:rsidR="00093F82" w:rsidRDefault="00093F82" w:rsidP="001579B2">
      <w:pPr>
        <w:pStyle w:val="Textoindependiente"/>
        <w:spacing w:before="0"/>
        <w:rPr>
          <w:b w:val="0"/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-1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080"/>
      </w:tblGrid>
      <w:tr w:rsidR="002F78DF" w:rsidRPr="0051076B" w14:paraId="180EF452" w14:textId="77777777" w:rsidTr="003C0E6E">
        <w:trPr>
          <w:trHeight w:val="319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BEBEBE"/>
          </w:tcPr>
          <w:p w14:paraId="63358A7E" w14:textId="77777777" w:rsidR="002F78DF" w:rsidRPr="0051076B" w:rsidRDefault="002F78DF" w:rsidP="003C0E6E">
            <w:pPr>
              <w:pStyle w:val="TableParagraph"/>
              <w:tabs>
                <w:tab w:val="left" w:pos="7797"/>
              </w:tabs>
              <w:ind w:left="2268" w:right="19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76B">
              <w:rPr>
                <w:rFonts w:ascii="Arial" w:hAnsi="Arial" w:cs="Arial"/>
                <w:b/>
              </w:rPr>
              <w:t>De la inspección, verificación o visita domiciliaria</w:t>
            </w:r>
          </w:p>
        </w:tc>
      </w:tr>
      <w:tr w:rsidR="002F78DF" w:rsidRPr="0051076B" w14:paraId="5754251B" w14:textId="77777777" w:rsidTr="003C0E6E">
        <w:trPr>
          <w:trHeight w:val="338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10BF9A86" w14:textId="77777777" w:rsidR="002F78DF" w:rsidRPr="0051076B" w:rsidRDefault="002F78DF" w:rsidP="003C0E6E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Formato a requisitar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2197CB04" w14:textId="77777777" w:rsidR="002F78DF" w:rsidRPr="0051076B" w:rsidRDefault="002F78DF" w:rsidP="003C0E6E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Acta de verificación  </w:t>
            </w:r>
          </w:p>
        </w:tc>
      </w:tr>
      <w:tr w:rsidR="002F78DF" w:rsidRPr="0051076B" w14:paraId="0576AB62" w14:textId="77777777" w:rsidTr="003C0E6E">
        <w:trPr>
          <w:trHeight w:val="338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52204FAE" w14:textId="77777777" w:rsidR="002F78DF" w:rsidRPr="0051076B" w:rsidRDefault="002F78DF" w:rsidP="003C0E6E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Tiempo aproximado en que se lleva a cabo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3C9D9C01" w14:textId="77777777" w:rsidR="002F78DF" w:rsidRPr="0051076B" w:rsidRDefault="002F78DF" w:rsidP="003C0E6E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60 minutos </w:t>
            </w:r>
          </w:p>
        </w:tc>
      </w:tr>
      <w:tr w:rsidR="002F78DF" w:rsidRPr="0051076B" w14:paraId="2E7FC3BF" w14:textId="77777777" w:rsidTr="003C0E6E">
        <w:trPr>
          <w:trHeight w:val="525"/>
        </w:trPr>
        <w:tc>
          <w:tcPr>
            <w:tcW w:w="269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9D9D9" w:themeFill="background1" w:themeFillShade="D9"/>
            <w:vAlign w:val="center"/>
          </w:tcPr>
          <w:p w14:paraId="349979FC" w14:textId="77777777" w:rsidR="002F78DF" w:rsidRPr="0051076B" w:rsidRDefault="002F78DF" w:rsidP="003C0E6E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Pasos a realizar </w:t>
            </w:r>
          </w:p>
        </w:tc>
        <w:tc>
          <w:tcPr>
            <w:tcW w:w="808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2F2F2" w:themeFill="background1" w:themeFillShade="F2"/>
            <w:vAlign w:val="center"/>
          </w:tcPr>
          <w:p w14:paraId="7EE998E7" w14:textId="77777777" w:rsidR="002F78DF" w:rsidRPr="0051076B" w:rsidRDefault="002F78DF" w:rsidP="003C0E6E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Presentación y acreditación del verificador </w:t>
            </w:r>
          </w:p>
          <w:p w14:paraId="629BC662" w14:textId="77777777" w:rsidR="002F78DF" w:rsidRPr="0051076B" w:rsidRDefault="002F78DF" w:rsidP="003C0E6E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Entrega de la orden de verificación </w:t>
            </w:r>
          </w:p>
          <w:p w14:paraId="0D16902C" w14:textId="77777777" w:rsidR="002F78DF" w:rsidRPr="0051076B" w:rsidRDefault="002F78DF" w:rsidP="003C0E6E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La persona con quien se entienda la diligencia será requerida por los verificadores para que nombre a dos testigos que intervengan en la diligencia, sí estos no son nombrados o los señalados no aceptan servir como tales, los verificadores los designarán (los testigos podrán ser sustituidos por motivos debidamente justificados en cualquier tiempo)</w:t>
            </w:r>
          </w:p>
          <w:p w14:paraId="35A5910C" w14:textId="77777777" w:rsidR="002F78DF" w:rsidRPr="0051076B" w:rsidRDefault="002F78DF" w:rsidP="003C0E6E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La persona con quien se entienda la diligencia, está obligada a permitir a los visitadores el acceso al lugar o zona de objeto de la visita, así como poner a la vista la documentación, equipos o bienes que les requieran </w:t>
            </w:r>
          </w:p>
          <w:p w14:paraId="2BBA4184" w14:textId="77777777" w:rsidR="002F78DF" w:rsidRPr="0051076B" w:rsidRDefault="002F78DF" w:rsidP="003C0E6E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Los verificadores harán constar en el acta que al efecto se levante, todas y cada una de las circunstancias, hechos u omisiones que se hayan observado en la diligencia </w:t>
            </w:r>
          </w:p>
          <w:p w14:paraId="23703BB9" w14:textId="77777777" w:rsidR="002F78DF" w:rsidRPr="0051076B" w:rsidRDefault="002F78DF" w:rsidP="003C0E6E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>La persona con quien se haya entendido la diligencia, los testigos y los verificadores firmarán el acta, un ejemplar legible del documento y se entregará a la persona con la que se entienda la diligencia, la negativa a firmar el acta o a recibir la copia de la misma, se deberá hacer constar en el referido documento, sin que esta circunstancia afecte la validez del acta o de la diligencia practicada.</w:t>
            </w:r>
          </w:p>
          <w:p w14:paraId="23AFE8B9" w14:textId="77777777" w:rsidR="002F78DF" w:rsidRPr="0051076B" w:rsidRDefault="002F78DF" w:rsidP="003C0E6E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76B">
              <w:rPr>
                <w:rFonts w:ascii="Arial" w:hAnsi="Arial" w:cs="Arial"/>
                <w:sz w:val="20"/>
                <w:szCs w:val="20"/>
              </w:rPr>
              <w:t xml:space="preserve">El visitado, su representante o la persona con la que se haya entendido la verificación, podrá manifestar lo que a su derecho convenga en el acto de la diligencia </w:t>
            </w:r>
          </w:p>
        </w:tc>
      </w:tr>
    </w:tbl>
    <w:tbl>
      <w:tblPr>
        <w:tblStyle w:val="TableNormal"/>
        <w:tblW w:w="10773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676"/>
        <w:gridCol w:w="5510"/>
        <w:gridCol w:w="4587"/>
      </w:tblGrid>
      <w:tr w:rsidR="002F78DF" w:rsidRPr="006A2B51" w14:paraId="1B7A0F85" w14:textId="77777777" w:rsidTr="002F78DF">
        <w:trPr>
          <w:trHeight w:val="331"/>
        </w:trPr>
        <w:tc>
          <w:tcPr>
            <w:tcW w:w="10773" w:type="dxa"/>
            <w:gridSpan w:val="3"/>
            <w:shd w:val="clear" w:color="auto" w:fill="BEBEBE"/>
          </w:tcPr>
          <w:p w14:paraId="27E1C61D" w14:textId="77777777" w:rsidR="002F78DF" w:rsidRPr="006A2B51" w:rsidRDefault="002F78DF" w:rsidP="003C0E6E">
            <w:pPr>
              <w:pStyle w:val="TableParagraph"/>
              <w:ind w:left="2693" w:right="2095"/>
              <w:jc w:val="center"/>
              <w:rPr>
                <w:rFonts w:ascii="Arial" w:hAnsi="Arial" w:cs="Arial"/>
              </w:rPr>
            </w:pPr>
            <w:bookmarkStart w:id="0" w:name="_Hlk137454586"/>
            <w:r>
              <w:rPr>
                <w:rFonts w:ascii="Arial" w:hAnsi="Arial" w:cs="Arial"/>
                <w:b/>
              </w:rPr>
              <w:t>Sanciones</w:t>
            </w:r>
          </w:p>
        </w:tc>
      </w:tr>
      <w:tr w:rsidR="002F78DF" w:rsidRPr="006A2B51" w14:paraId="40A0432F" w14:textId="77777777" w:rsidTr="002F78DF">
        <w:trPr>
          <w:trHeight w:val="331"/>
        </w:trPr>
        <w:tc>
          <w:tcPr>
            <w:tcW w:w="10773" w:type="dxa"/>
            <w:gridSpan w:val="3"/>
            <w:shd w:val="clear" w:color="auto" w:fill="BEBEBE"/>
          </w:tcPr>
          <w:p w14:paraId="35BA2167" w14:textId="77777777" w:rsidR="002F78DF" w:rsidRDefault="002F78DF" w:rsidP="003C0E6E">
            <w:pPr>
              <w:pStyle w:val="TableParagraph"/>
              <w:ind w:left="2693" w:right="2095"/>
              <w:jc w:val="center"/>
              <w:rPr>
                <w:rFonts w:ascii="Arial" w:hAnsi="Arial" w:cs="Arial"/>
                <w:b/>
              </w:rPr>
            </w:pPr>
          </w:p>
        </w:tc>
      </w:tr>
      <w:tr w:rsidR="002F78DF" w:rsidRPr="006A2B51" w14:paraId="2E5BC6DA" w14:textId="77777777" w:rsidTr="002F78DF">
        <w:trPr>
          <w:trHeight w:val="331"/>
        </w:trPr>
        <w:tc>
          <w:tcPr>
            <w:tcW w:w="10773" w:type="dxa"/>
            <w:gridSpan w:val="3"/>
            <w:shd w:val="clear" w:color="auto" w:fill="BEBEBE"/>
          </w:tcPr>
          <w:p w14:paraId="34B211A5" w14:textId="77777777" w:rsidR="002F78DF" w:rsidRPr="00CE5893" w:rsidRDefault="002F78DF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Por impedir que el inspector, supervisor o interventor autorizado realice labores de inspección.</w:t>
            </w:r>
          </w:p>
        </w:tc>
      </w:tr>
      <w:tr w:rsidR="002F78DF" w:rsidRPr="006A2B51" w14:paraId="39B14EDE" w14:textId="77777777" w:rsidTr="002F78DF">
        <w:trPr>
          <w:trHeight w:val="363"/>
        </w:trPr>
        <w:tc>
          <w:tcPr>
            <w:tcW w:w="676" w:type="dxa"/>
            <w:shd w:val="clear" w:color="auto" w:fill="D9D9D9" w:themeFill="background1" w:themeFillShade="D9"/>
          </w:tcPr>
          <w:p w14:paraId="11E85FDB" w14:textId="77777777" w:rsidR="002F78DF" w:rsidRPr="00CE5893" w:rsidRDefault="002F78DF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510" w:type="dxa"/>
            <w:shd w:val="clear" w:color="auto" w:fill="D9D9D9" w:themeFill="background1" w:themeFillShade="D9"/>
          </w:tcPr>
          <w:p w14:paraId="1AB2130D" w14:textId="77777777" w:rsidR="002F78DF" w:rsidRPr="00133BED" w:rsidRDefault="002F78DF" w:rsidP="003C0E6E">
            <w:pPr>
              <w:pStyle w:val="TableParagraph"/>
              <w:ind w:left="2693" w:right="209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4587" w:type="dxa"/>
            <w:shd w:val="clear" w:color="auto" w:fill="D9D9D9" w:themeFill="background1" w:themeFillShade="D9"/>
          </w:tcPr>
          <w:p w14:paraId="3C919FEE" w14:textId="77777777" w:rsidR="002F78DF" w:rsidRPr="00CE5893" w:rsidRDefault="002F78DF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Fundamento legal</w:t>
            </w:r>
          </w:p>
        </w:tc>
      </w:tr>
      <w:tr w:rsidR="002F78DF" w:rsidRPr="006A2B51" w14:paraId="0A85E8D8" w14:textId="77777777" w:rsidTr="002F78DF">
        <w:trPr>
          <w:trHeight w:val="331"/>
        </w:trPr>
        <w:tc>
          <w:tcPr>
            <w:tcW w:w="676" w:type="dxa"/>
            <w:shd w:val="clear" w:color="auto" w:fill="FFFFFF" w:themeFill="background1"/>
          </w:tcPr>
          <w:p w14:paraId="622B7995" w14:textId="77777777" w:rsidR="002F78DF" w:rsidRPr="00CE5893" w:rsidRDefault="002F78DF" w:rsidP="003C0E6E">
            <w:pPr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0" w:type="dxa"/>
            <w:shd w:val="clear" w:color="auto" w:fill="FFFFFF" w:themeFill="background1"/>
          </w:tcPr>
          <w:p w14:paraId="38E4284A" w14:textId="77777777" w:rsidR="002F78DF" w:rsidRDefault="002F78DF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aplica </w:t>
            </w:r>
          </w:p>
          <w:p w14:paraId="23EA6C96" w14:textId="77777777" w:rsidR="002F78DF" w:rsidRPr="00CE5893" w:rsidRDefault="002F78DF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shd w:val="clear" w:color="auto" w:fill="FFFFFF" w:themeFill="background1"/>
          </w:tcPr>
          <w:p w14:paraId="735477D4" w14:textId="77777777" w:rsidR="002F78DF" w:rsidRPr="00CE5893" w:rsidRDefault="002F78DF" w:rsidP="003C0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93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2F78DF" w:rsidRPr="006A2B51" w14:paraId="632DE2D3" w14:textId="77777777" w:rsidTr="002F78DF">
        <w:trPr>
          <w:trHeight w:val="331"/>
        </w:trPr>
        <w:tc>
          <w:tcPr>
            <w:tcW w:w="10773" w:type="dxa"/>
            <w:gridSpan w:val="3"/>
            <w:shd w:val="clear" w:color="auto" w:fill="BEBEBE"/>
          </w:tcPr>
          <w:p w14:paraId="4E425E71" w14:textId="77777777" w:rsidR="002F78DF" w:rsidRPr="00CE5893" w:rsidRDefault="002F78DF" w:rsidP="003C0E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114">
              <w:rPr>
                <w:rFonts w:ascii="Arial" w:hAnsi="Arial" w:cs="Arial"/>
                <w:bCs/>
                <w:sz w:val="20"/>
                <w:szCs w:val="20"/>
              </w:rPr>
              <w:t>Si de la verificación se aprecia que existen violaciones 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la Ley Estatal de Salud  y </w:t>
            </w:r>
            <w:r>
              <w:rPr>
                <w:rFonts w:ascii="Arial" w:hAnsi="Arial" w:cs="Arial"/>
                <w:sz w:val="20"/>
              </w:rPr>
              <w:t xml:space="preserve">Reglamento de Salud Pública para el Municipio de Oaxaca de Juárez, </w:t>
            </w:r>
            <w:r w:rsidRPr="00354114">
              <w:rPr>
                <w:rFonts w:ascii="Arial" w:hAnsi="Arial" w:cs="Arial"/>
                <w:bCs/>
                <w:sz w:val="20"/>
                <w:szCs w:val="20"/>
              </w:rPr>
              <w:t>se sancionara de la siguiente manera:</w:t>
            </w:r>
          </w:p>
        </w:tc>
      </w:tr>
      <w:tr w:rsidR="002F78DF" w:rsidRPr="006A2B51" w14:paraId="174AA082" w14:textId="77777777" w:rsidTr="002F78DF">
        <w:trPr>
          <w:trHeight w:val="311"/>
        </w:trPr>
        <w:tc>
          <w:tcPr>
            <w:tcW w:w="676" w:type="dxa"/>
            <w:shd w:val="clear" w:color="auto" w:fill="D9D9D9" w:themeFill="background1" w:themeFillShade="D9"/>
          </w:tcPr>
          <w:p w14:paraId="7263A752" w14:textId="77777777" w:rsidR="002F78DF" w:rsidRPr="006A2B51" w:rsidRDefault="002F78DF" w:rsidP="003C0E6E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5510" w:type="dxa"/>
            <w:shd w:val="clear" w:color="auto" w:fill="D9D9D9" w:themeFill="background1" w:themeFillShade="D9"/>
          </w:tcPr>
          <w:p w14:paraId="7416D97D" w14:textId="77777777" w:rsidR="002F78DF" w:rsidRDefault="002F78DF" w:rsidP="003C0E6E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4587" w:type="dxa"/>
            <w:shd w:val="clear" w:color="auto" w:fill="D9D9D9" w:themeFill="background1" w:themeFillShade="D9"/>
          </w:tcPr>
          <w:p w14:paraId="2BA29569" w14:textId="77777777" w:rsidR="002F78DF" w:rsidRDefault="002F78DF" w:rsidP="003C0E6E">
            <w:pPr>
              <w:pStyle w:val="TableParagraph"/>
              <w:ind w:left="10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Fundamento legal</w:t>
            </w:r>
          </w:p>
        </w:tc>
      </w:tr>
      <w:tr w:rsidR="002F78DF" w:rsidRPr="006A2B51" w14:paraId="4F5A1215" w14:textId="77777777" w:rsidTr="002F78DF">
        <w:trPr>
          <w:trHeight w:val="311"/>
        </w:trPr>
        <w:tc>
          <w:tcPr>
            <w:tcW w:w="676" w:type="dxa"/>
            <w:shd w:val="clear" w:color="auto" w:fill="F2F2F2" w:themeFill="background1" w:themeFillShade="F2"/>
          </w:tcPr>
          <w:p w14:paraId="24FC5A05" w14:textId="77777777" w:rsidR="002F78DF" w:rsidRPr="006A2B51" w:rsidRDefault="002F78DF" w:rsidP="003C0E6E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10" w:type="dxa"/>
            <w:shd w:val="clear" w:color="auto" w:fill="F2F2F2" w:themeFill="background1" w:themeFillShade="F2"/>
            <w:vAlign w:val="center"/>
          </w:tcPr>
          <w:p w14:paraId="00162D8A" w14:textId="77777777" w:rsidR="002F78DF" w:rsidRPr="00640B77" w:rsidRDefault="002F78DF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B77">
              <w:rPr>
                <w:rFonts w:ascii="Arial" w:hAnsi="Arial" w:cs="Arial"/>
                <w:sz w:val="20"/>
                <w:szCs w:val="20"/>
              </w:rPr>
              <w:t xml:space="preserve"> Clausura temporal o definitiva, que podrá ser parcial o total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6DDDB1B1" w14:textId="77777777" w:rsidR="002F78DF" w:rsidRDefault="002F78DF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Artículo 320 fracción III de la Ley Estatal de Salud</w:t>
            </w:r>
          </w:p>
          <w:p w14:paraId="6CF6B3BC" w14:textId="77777777" w:rsidR="002F78DF" w:rsidRPr="00FA1AF1" w:rsidRDefault="002F78DF" w:rsidP="003C0E6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8DF" w:rsidRPr="006A2B51" w14:paraId="048D374B" w14:textId="77777777" w:rsidTr="002F78DF">
        <w:trPr>
          <w:trHeight w:val="311"/>
        </w:trPr>
        <w:tc>
          <w:tcPr>
            <w:tcW w:w="676" w:type="dxa"/>
            <w:shd w:val="clear" w:color="auto" w:fill="F2F2F2" w:themeFill="background1" w:themeFillShade="F2"/>
          </w:tcPr>
          <w:p w14:paraId="4D7480ED" w14:textId="77777777" w:rsidR="002F78DF" w:rsidRDefault="002F78DF" w:rsidP="003C0E6E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510" w:type="dxa"/>
            <w:shd w:val="clear" w:color="auto" w:fill="F2F2F2" w:themeFill="background1" w:themeFillShade="F2"/>
            <w:vAlign w:val="center"/>
          </w:tcPr>
          <w:p w14:paraId="0982E103" w14:textId="77777777" w:rsidR="002F78DF" w:rsidRPr="00CC3D99" w:rsidRDefault="002F78DF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</w:rPr>
            </w:pPr>
            <w:r w:rsidRPr="00CC3D99">
              <w:rPr>
                <w:rFonts w:ascii="Arial" w:hAnsi="Arial" w:cs="Arial"/>
                <w:sz w:val="20"/>
              </w:rPr>
              <w:t>I.     Amonestación con apercibimiento.</w:t>
            </w:r>
          </w:p>
          <w:p w14:paraId="7CFEEC8E" w14:textId="77777777" w:rsidR="002F78DF" w:rsidRPr="00CC3D99" w:rsidRDefault="002F78DF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</w:rPr>
            </w:pPr>
            <w:r w:rsidRPr="00CC3D99">
              <w:rPr>
                <w:rFonts w:ascii="Arial" w:hAnsi="Arial" w:cs="Arial"/>
                <w:sz w:val="20"/>
              </w:rPr>
              <w:t>II.     Multa.</w:t>
            </w:r>
          </w:p>
          <w:p w14:paraId="5AC5F3D4" w14:textId="77777777" w:rsidR="002F78DF" w:rsidRPr="00CC3D99" w:rsidRDefault="002F78DF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</w:rPr>
            </w:pPr>
            <w:r w:rsidRPr="00CC3D99">
              <w:rPr>
                <w:rFonts w:ascii="Arial" w:hAnsi="Arial" w:cs="Arial"/>
                <w:sz w:val="20"/>
              </w:rPr>
              <w:t>III.     Clausura temporal o definitiva, que podrá ser parcial o total.</w:t>
            </w:r>
          </w:p>
          <w:p w14:paraId="7727E9BF" w14:textId="77777777" w:rsidR="002F78DF" w:rsidRDefault="002F78DF" w:rsidP="003C0E6E">
            <w:pPr>
              <w:pStyle w:val="TableParagraph"/>
              <w:ind w:left="106"/>
              <w:jc w:val="both"/>
              <w:rPr>
                <w:rFonts w:ascii="Arial" w:hAnsi="Arial" w:cs="Arial"/>
                <w:sz w:val="20"/>
              </w:rPr>
            </w:pPr>
            <w:r w:rsidRPr="00CC3D99">
              <w:rPr>
                <w:rFonts w:ascii="Arial" w:hAnsi="Arial" w:cs="Arial"/>
                <w:sz w:val="20"/>
              </w:rPr>
              <w:t>IV.     Arresto hasta por treinta y seis horas.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513F4D81" w14:textId="77777777" w:rsidR="002F78DF" w:rsidRDefault="002F78DF" w:rsidP="003C0E6E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Artículo 138 del Reglamento de Salud Pública para el Municipio de Oaxaca de Juárez.</w:t>
            </w:r>
          </w:p>
        </w:tc>
      </w:tr>
      <w:bookmarkEnd w:id="0"/>
    </w:tbl>
    <w:p w14:paraId="581DD0D3" w14:textId="08FD9B81" w:rsidR="00914EAA" w:rsidRDefault="00914EAA" w:rsidP="001579B2">
      <w:pPr>
        <w:pStyle w:val="Textoindependiente"/>
        <w:spacing w:before="0"/>
        <w:rPr>
          <w:b w:val="0"/>
          <w:sz w:val="16"/>
          <w:szCs w:val="16"/>
        </w:rPr>
      </w:pPr>
    </w:p>
    <w:p w14:paraId="29848B84" w14:textId="77777777" w:rsidR="004F6848" w:rsidRDefault="004F6848" w:rsidP="001579B2">
      <w:pPr>
        <w:pStyle w:val="Textoindependiente"/>
        <w:spacing w:before="0"/>
        <w:rPr>
          <w:b w:val="0"/>
          <w:sz w:val="16"/>
          <w:szCs w:val="16"/>
        </w:rPr>
      </w:pPr>
    </w:p>
    <w:p w14:paraId="5CE90EA8" w14:textId="77777777" w:rsidR="004F6848" w:rsidRDefault="004F6848" w:rsidP="001579B2">
      <w:pPr>
        <w:pStyle w:val="Textoindependiente"/>
        <w:spacing w:before="0"/>
        <w:rPr>
          <w:b w:val="0"/>
          <w:sz w:val="16"/>
          <w:szCs w:val="16"/>
        </w:rPr>
      </w:pPr>
    </w:p>
    <w:p w14:paraId="73E43CB6" w14:textId="77777777" w:rsidR="004F6848" w:rsidRDefault="004F6848" w:rsidP="001579B2">
      <w:pPr>
        <w:pStyle w:val="Textoindependiente"/>
        <w:spacing w:before="0"/>
        <w:rPr>
          <w:b w:val="0"/>
          <w:sz w:val="16"/>
          <w:szCs w:val="16"/>
        </w:rPr>
      </w:pPr>
    </w:p>
    <w:p w14:paraId="15FA11B9" w14:textId="77777777" w:rsidR="004F6848" w:rsidRDefault="004F6848" w:rsidP="001579B2">
      <w:pPr>
        <w:pStyle w:val="Textoindependiente"/>
        <w:spacing w:before="0"/>
        <w:rPr>
          <w:b w:val="0"/>
          <w:sz w:val="16"/>
          <w:szCs w:val="16"/>
        </w:rPr>
      </w:pPr>
    </w:p>
    <w:p w14:paraId="044360B6" w14:textId="77777777" w:rsidR="002F78DF" w:rsidRPr="00644FFB" w:rsidRDefault="002F78DF" w:rsidP="001579B2">
      <w:pPr>
        <w:pStyle w:val="Textoindependiente"/>
        <w:spacing w:before="0"/>
        <w:rPr>
          <w:b w:val="0"/>
          <w:sz w:val="16"/>
          <w:szCs w:val="1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8619"/>
      </w:tblGrid>
      <w:tr w:rsidR="00644FFB" w:rsidRPr="006A2B51" w14:paraId="1AFBA47D" w14:textId="77777777" w:rsidTr="001B2123">
        <w:trPr>
          <w:trHeight w:val="331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E37BA87" w14:textId="77777777" w:rsidR="00644FFB" w:rsidRPr="006A2B51" w:rsidRDefault="00644FFB" w:rsidP="001B2123">
            <w:pPr>
              <w:pStyle w:val="TableParagraph"/>
              <w:ind w:right="1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De los inspectores y verificadores </w:t>
            </w:r>
          </w:p>
        </w:tc>
      </w:tr>
      <w:tr w:rsidR="00644FFB" w:rsidRPr="006A2B51" w14:paraId="32340787" w14:textId="77777777" w:rsidTr="001B2123">
        <w:trPr>
          <w:trHeight w:val="310"/>
        </w:trPr>
        <w:tc>
          <w:tcPr>
            <w:tcW w:w="2123" w:type="dxa"/>
            <w:tcBorders>
              <w:top w:val="nil"/>
            </w:tcBorders>
            <w:shd w:val="clear" w:color="auto" w:fill="D9D9D9"/>
          </w:tcPr>
          <w:p w14:paraId="42E201E9" w14:textId="77777777" w:rsidR="00644FFB" w:rsidRPr="006A2B51" w:rsidRDefault="00644FFB" w:rsidP="001B2123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Facultades y obligaciones </w:t>
            </w:r>
          </w:p>
        </w:tc>
        <w:tc>
          <w:tcPr>
            <w:tcW w:w="8619" w:type="dxa"/>
            <w:tcBorders>
              <w:top w:val="nil"/>
            </w:tcBorders>
            <w:shd w:val="clear" w:color="auto" w:fill="F1F1F1"/>
          </w:tcPr>
          <w:p w14:paraId="737031D1" w14:textId="77777777" w:rsidR="00644FFB" w:rsidRPr="006A2B51" w:rsidRDefault="00644FFB" w:rsidP="001B2123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Realizar las verificaciones en la materia de conformidad con la normatividad aplicable </w:t>
            </w:r>
          </w:p>
        </w:tc>
      </w:tr>
      <w:tr w:rsidR="00644FFB" w:rsidRPr="006A2B51" w14:paraId="2ECFEF60" w14:textId="77777777" w:rsidTr="001B2123">
        <w:trPr>
          <w:trHeight w:val="314"/>
        </w:trPr>
        <w:tc>
          <w:tcPr>
            <w:tcW w:w="2123" w:type="dxa"/>
            <w:shd w:val="clear" w:color="auto" w:fill="D9D9D9"/>
          </w:tcPr>
          <w:p w14:paraId="11118F67" w14:textId="77777777" w:rsidR="00644FFB" w:rsidRPr="006A2B51" w:rsidRDefault="00644FFB" w:rsidP="001B2123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Dirección </w:t>
            </w:r>
          </w:p>
        </w:tc>
        <w:tc>
          <w:tcPr>
            <w:tcW w:w="8619" w:type="dxa"/>
            <w:shd w:val="clear" w:color="auto" w:fill="F1F1F1"/>
          </w:tcPr>
          <w:p w14:paraId="69B70F39" w14:textId="21E0E149" w:rsidR="00644FFB" w:rsidRPr="00880810" w:rsidRDefault="00644FFB" w:rsidP="001B2123">
            <w:pPr>
              <w:pStyle w:val="TableParagraph"/>
              <w:ind w:left="103"/>
              <w:rPr>
                <w:rFonts w:ascii="Arial" w:hAnsi="Arial" w:cs="Arial"/>
                <w:sz w:val="20"/>
                <w:highlight w:val="yellow"/>
              </w:rPr>
            </w:pPr>
            <w:r w:rsidRPr="00E37BD2">
              <w:rPr>
                <w:rFonts w:ascii="Arial" w:hAnsi="Arial" w:cs="Arial"/>
                <w:sz w:val="20"/>
              </w:rPr>
              <w:t>Mártires de Tacubaya 315, ruta independencia, Cent</w:t>
            </w:r>
            <w:r w:rsidR="00CF399F">
              <w:rPr>
                <w:rFonts w:ascii="Arial" w:hAnsi="Arial" w:cs="Arial"/>
                <w:sz w:val="20"/>
              </w:rPr>
              <w:t>ro, 68000 Oaxaca de Juárez, Oaxaca.</w:t>
            </w:r>
          </w:p>
        </w:tc>
      </w:tr>
      <w:tr w:rsidR="00644FFB" w:rsidRPr="006A2B51" w14:paraId="71D171E3" w14:textId="77777777" w:rsidTr="001B2123">
        <w:trPr>
          <w:trHeight w:val="310"/>
        </w:trPr>
        <w:tc>
          <w:tcPr>
            <w:tcW w:w="2123" w:type="dxa"/>
            <w:shd w:val="clear" w:color="auto" w:fill="D9D9D9"/>
          </w:tcPr>
          <w:p w14:paraId="7A1EFE67" w14:textId="77777777" w:rsidR="00644FFB" w:rsidRPr="006A2B51" w:rsidRDefault="00644FFB" w:rsidP="001B2123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Número telefónico</w:t>
            </w:r>
          </w:p>
        </w:tc>
        <w:tc>
          <w:tcPr>
            <w:tcW w:w="8619" w:type="dxa"/>
            <w:shd w:val="clear" w:color="auto" w:fill="F1F1F1"/>
          </w:tcPr>
          <w:p w14:paraId="1212AF08" w14:textId="77777777" w:rsidR="00644FFB" w:rsidRPr="00880810" w:rsidRDefault="00644FFB" w:rsidP="001B2123">
            <w:pPr>
              <w:pStyle w:val="TableParagraph"/>
              <w:ind w:left="103"/>
              <w:rPr>
                <w:rFonts w:ascii="Arial" w:hAnsi="Arial" w:cs="Arial"/>
                <w:sz w:val="20"/>
                <w:highlight w:val="yellow"/>
              </w:rPr>
            </w:pPr>
            <w:r w:rsidRPr="0016447E">
              <w:rPr>
                <w:rFonts w:ascii="Arial" w:hAnsi="Arial" w:cs="Arial"/>
                <w:sz w:val="20"/>
              </w:rPr>
              <w:t>9514386</w:t>
            </w:r>
            <w:r>
              <w:rPr>
                <w:rFonts w:ascii="Arial" w:hAnsi="Arial" w:cs="Arial"/>
                <w:sz w:val="20"/>
              </w:rPr>
              <w:t>0</w:t>
            </w:r>
            <w:r w:rsidRPr="0016447E">
              <w:rPr>
                <w:rFonts w:ascii="Arial" w:hAnsi="Arial" w:cs="Arial"/>
                <w:sz w:val="20"/>
              </w:rPr>
              <w:t>44</w:t>
            </w:r>
          </w:p>
        </w:tc>
      </w:tr>
      <w:tr w:rsidR="00644FFB" w:rsidRPr="006A2B51" w14:paraId="101595FB" w14:textId="77777777" w:rsidTr="001B2123">
        <w:trPr>
          <w:trHeight w:val="313"/>
        </w:trPr>
        <w:tc>
          <w:tcPr>
            <w:tcW w:w="2123" w:type="dxa"/>
            <w:shd w:val="clear" w:color="auto" w:fill="D9D9D9"/>
          </w:tcPr>
          <w:p w14:paraId="0B0B0336" w14:textId="77777777" w:rsidR="00644FFB" w:rsidRPr="006A2B51" w:rsidRDefault="00644FFB" w:rsidP="001B2123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Página Web </w:t>
            </w:r>
          </w:p>
        </w:tc>
        <w:tc>
          <w:tcPr>
            <w:tcW w:w="8619" w:type="dxa"/>
            <w:shd w:val="clear" w:color="auto" w:fill="F1F1F1"/>
          </w:tcPr>
          <w:p w14:paraId="4086D7E7" w14:textId="77777777" w:rsidR="00644FFB" w:rsidRPr="006A2B51" w:rsidRDefault="002E7A41" w:rsidP="001B2123">
            <w:pPr>
              <w:pStyle w:val="TableParagraph"/>
              <w:ind w:left="103"/>
              <w:jc w:val="both"/>
              <w:rPr>
                <w:rFonts w:ascii="Arial" w:hAnsi="Arial" w:cs="Arial"/>
                <w:sz w:val="20"/>
              </w:rPr>
            </w:pPr>
            <w:hyperlink r:id="rId8" w:history="1">
              <w:r w:rsidR="00644FFB" w:rsidRPr="004F52B4">
                <w:rPr>
                  <w:rStyle w:val="Hipervnculo"/>
                  <w:rFonts w:ascii="Arial" w:hAnsi="Arial" w:cs="Arial"/>
                  <w:sz w:val="20"/>
                </w:rPr>
                <w:t>https://transparencia.municipiodeoaxaca.gob.mx/mejora-regulatoria/padron-de-inspectores</w:t>
              </w:r>
            </w:hyperlink>
            <w:r w:rsidR="00644FFB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A0F8BF4" w14:textId="10C17FBF" w:rsidR="005277D0" w:rsidRPr="00644FFB" w:rsidRDefault="005277D0" w:rsidP="001579B2">
      <w:pPr>
        <w:pStyle w:val="Textoindependiente"/>
        <w:spacing w:before="0"/>
        <w:rPr>
          <w:b w:val="0"/>
          <w:sz w:val="2"/>
          <w:szCs w:val="2"/>
        </w:rPr>
      </w:pPr>
    </w:p>
    <w:p w14:paraId="6A4E7051" w14:textId="77777777" w:rsidR="00644FFB" w:rsidRPr="004F6848" w:rsidRDefault="00644FFB" w:rsidP="001579B2">
      <w:pPr>
        <w:pStyle w:val="Textoindependiente"/>
        <w:spacing w:before="0"/>
        <w:rPr>
          <w:b w:val="0"/>
          <w:sz w:val="32"/>
          <w:szCs w:val="16"/>
        </w:rPr>
      </w:pPr>
    </w:p>
    <w:tbl>
      <w:tblPr>
        <w:tblStyle w:val="Cuadrculadetablaclara1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2835"/>
        <w:gridCol w:w="1877"/>
        <w:gridCol w:w="1701"/>
        <w:gridCol w:w="1674"/>
      </w:tblGrid>
      <w:tr w:rsidR="00644FFB" w14:paraId="18BCB1EF" w14:textId="77777777" w:rsidTr="001B2123">
        <w:trPr>
          <w:trHeight w:val="283"/>
        </w:trPr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65A9B04" w14:textId="77777777" w:rsidR="00644FFB" w:rsidRPr="00375254" w:rsidRDefault="00644FFB" w:rsidP="001B21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2CF9A4C6" w14:textId="77777777" w:rsidR="00644FFB" w:rsidRPr="00375254" w:rsidRDefault="00644FFB" w:rsidP="001B21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Puesto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14:paraId="0032FBE0" w14:textId="77777777" w:rsidR="00644FFB" w:rsidRPr="00375254" w:rsidRDefault="00644FFB" w:rsidP="001B21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Revisión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EF57FD7" w14:textId="77777777" w:rsidR="00644FFB" w:rsidRPr="00375254" w:rsidRDefault="00644FFB" w:rsidP="001B21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674" w:type="dxa"/>
            <w:shd w:val="clear" w:color="auto" w:fill="BFBFBF" w:themeFill="background1" w:themeFillShade="BF"/>
            <w:vAlign w:val="center"/>
          </w:tcPr>
          <w:p w14:paraId="6B362F2D" w14:textId="77777777" w:rsidR="00644FFB" w:rsidRPr="00375254" w:rsidRDefault="00644FFB" w:rsidP="001B21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254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FD077C" w14:paraId="0D3EFAA2" w14:textId="77777777" w:rsidTr="00F3462E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A02D68C" w14:textId="78FFFA75" w:rsidR="00FD077C" w:rsidRPr="00A709BE" w:rsidRDefault="00FD077C" w:rsidP="00FD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María Guadalupe Méndez Reyes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9ED7F97" w14:textId="7C7EABA5" w:rsidR="00FD077C" w:rsidRPr="00A709BE" w:rsidRDefault="00FD077C" w:rsidP="00FD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Directora de Educación, Ciencia y Tecnología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2744AFAE" w14:textId="669DFA39" w:rsidR="00FD077C" w:rsidRPr="00A709BE" w:rsidRDefault="00FD077C" w:rsidP="00FD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146860" w14:textId="5B7C6673" w:rsidR="00FD077C" w:rsidRPr="00A709BE" w:rsidRDefault="00FD077C" w:rsidP="00FD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23/04/2024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56F4ED43" w14:textId="77777777" w:rsidR="00FD077C" w:rsidRPr="00A709BE" w:rsidRDefault="00FD077C" w:rsidP="00FD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77C" w14:paraId="5D272CCB" w14:textId="77777777" w:rsidTr="00F3462E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421E3C8" w14:textId="324414E8" w:rsidR="00FD077C" w:rsidRPr="00A709BE" w:rsidRDefault="00FD077C" w:rsidP="00FD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Daniel Constantino León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2FB769B" w14:textId="33292F83" w:rsidR="00FD077C" w:rsidRPr="00A709BE" w:rsidRDefault="00FD077C" w:rsidP="00FD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 de Bienestar Municipal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7401E8B4" w14:textId="6B1B304E" w:rsidR="00FD077C" w:rsidRPr="00A709BE" w:rsidRDefault="00FD077C" w:rsidP="00FD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493DC6" w14:textId="15393FF5" w:rsidR="00FD077C" w:rsidRPr="00A709BE" w:rsidRDefault="00FD077C" w:rsidP="00FD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23/04/2024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7CD39C7C" w14:textId="77777777" w:rsidR="00FD077C" w:rsidRPr="00A709BE" w:rsidRDefault="00FD077C" w:rsidP="00FD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77C" w14:paraId="2D1718B7" w14:textId="77777777" w:rsidTr="00F3462E">
        <w:trPr>
          <w:trHeight w:val="510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A81DBB7" w14:textId="3F2D65E7" w:rsidR="00FD077C" w:rsidRPr="00A709BE" w:rsidRDefault="00FD077C" w:rsidP="00FD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Estefanía Jacel García Hernández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5B4489E" w14:textId="7CE07355" w:rsidR="00FD077C" w:rsidRPr="00A709BE" w:rsidRDefault="00FD077C" w:rsidP="00FD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Jefa de la Unidad de Mejora Regulatoria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6052B288" w14:textId="50EFAA1A" w:rsidR="00FD077C" w:rsidRPr="00A709BE" w:rsidRDefault="00FD077C" w:rsidP="00FD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980324" w14:textId="3E1ECBBD" w:rsidR="00FD077C" w:rsidRPr="00A709BE" w:rsidRDefault="00FD077C" w:rsidP="00FD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23/04/2024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14:paraId="65BD5FF5" w14:textId="77777777" w:rsidR="00FD077C" w:rsidRPr="00A709BE" w:rsidRDefault="00FD077C" w:rsidP="00FD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63CBF4" w14:textId="5314FBB6" w:rsidR="00E251C7" w:rsidRPr="0051076B" w:rsidRDefault="00E251C7" w:rsidP="00DD5E80">
      <w:pPr>
        <w:tabs>
          <w:tab w:val="left" w:pos="2205"/>
          <w:tab w:val="left" w:pos="9466"/>
        </w:tabs>
        <w:rPr>
          <w:rFonts w:ascii="Arial" w:hAnsi="Arial" w:cs="Arial"/>
          <w:sz w:val="20"/>
          <w:szCs w:val="20"/>
        </w:rPr>
      </w:pPr>
    </w:p>
    <w:sectPr w:rsidR="00E251C7" w:rsidRPr="0051076B" w:rsidSect="00C17E5A">
      <w:headerReference w:type="default" r:id="rId9"/>
      <w:footerReference w:type="default" r:id="rId10"/>
      <w:pgSz w:w="12240" w:h="15840"/>
      <w:pgMar w:top="2552" w:right="620" w:bottom="1040" w:left="480" w:header="568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CB91" w14:textId="77777777" w:rsidR="002E7A41" w:rsidRDefault="002E7A41">
      <w:r>
        <w:separator/>
      </w:r>
    </w:p>
  </w:endnote>
  <w:endnote w:type="continuationSeparator" w:id="0">
    <w:p w14:paraId="520B7E4C" w14:textId="77777777" w:rsidR="002E7A41" w:rsidRDefault="002E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B7C4" w14:textId="77777777" w:rsidR="00630AE6" w:rsidRDefault="00D14E8E">
    <w:pPr>
      <w:pStyle w:val="Textoindependiente"/>
      <w:spacing w:before="0"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7E2EC0F" wp14:editId="1786C302">
              <wp:simplePos x="0" y="0"/>
              <wp:positionH relativeFrom="page">
                <wp:posOffset>378460</wp:posOffset>
              </wp:positionH>
              <wp:positionV relativeFrom="page">
                <wp:posOffset>9394825</wp:posOffset>
              </wp:positionV>
              <wp:extent cx="6854190" cy="309880"/>
              <wp:effectExtent l="0" t="0" r="3810" b="762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419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  <w:insideH w:val="single" w:sz="12" w:space="0" w:color="FFFFFF"/>
                              <w:insideV w:val="single" w:sz="12" w:space="0" w:color="FFFFFF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91"/>
                            <w:gridCol w:w="774"/>
                            <w:gridCol w:w="471"/>
                            <w:gridCol w:w="943"/>
                            <w:gridCol w:w="871"/>
                            <w:gridCol w:w="531"/>
                            <w:gridCol w:w="1291"/>
                            <w:gridCol w:w="1115"/>
                            <w:gridCol w:w="663"/>
                            <w:gridCol w:w="1947"/>
                            <w:gridCol w:w="577"/>
                            <w:gridCol w:w="785"/>
                          </w:tblGrid>
                          <w:tr w:rsidR="00630AE6" w14:paraId="36EB9A1E" w14:textId="77777777">
                            <w:trPr>
                              <w:trHeight w:val="227"/>
                            </w:trPr>
                            <w:tc>
                              <w:tcPr>
                                <w:tcW w:w="10759" w:type="dxa"/>
                                <w:gridSpan w:val="12"/>
                                <w:tcBorders>
                                  <w:top w:val="nil"/>
                                  <w:bottom w:val="single" w:sz="2" w:space="0" w:color="F1F1F1"/>
                                </w:tcBorders>
                                <w:shd w:val="clear" w:color="auto" w:fill="BEBEBE"/>
                              </w:tcPr>
                              <w:p w14:paraId="0F2FC6D5" w14:textId="2A621200" w:rsidR="00630AE6" w:rsidRDefault="00E01EF5">
                                <w:pPr>
                                  <w:pStyle w:val="TableParagraph"/>
                                  <w:spacing w:before="32"/>
                                  <w:ind w:left="2887" w:right="2862"/>
                                  <w:jc w:val="center"/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Control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documento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interno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la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 w:rsidR="00F91390"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Unidad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de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Mejora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b/>
                                    <w:sz w:val="14"/>
                                  </w:rPr>
                                  <w:t>Regulatoria</w:t>
                                </w:r>
                              </w:p>
                            </w:tc>
                          </w:tr>
                          <w:tr w:rsidR="00630AE6" w14:paraId="5357138C" w14:textId="77777777">
                            <w:trPr>
                              <w:trHeight w:val="251"/>
                            </w:trPr>
                            <w:tc>
                              <w:tcPr>
                                <w:tcW w:w="791" w:type="dxa"/>
                                <w:tcBorders>
                                  <w:top w:val="single" w:sz="2" w:space="0" w:color="F1F1F1"/>
                                  <w:left w:val="nil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07844858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0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774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78D80A78" w14:textId="1332FFBC" w:rsidR="00630AE6" w:rsidRDefault="00630AE6">
                                <w:pPr>
                                  <w:pStyle w:val="TableParagraph"/>
                                  <w:spacing w:before="55"/>
                                  <w:ind w:left="119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31687C5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3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Tipo</w:t>
                                </w:r>
                              </w:p>
                            </w:tc>
                            <w:tc>
                              <w:tcPr>
                                <w:tcW w:w="943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626352E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87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176F5210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10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531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24ABFEDD" w14:textId="42DE7573" w:rsidR="00630AE6" w:rsidRDefault="00005E92">
                                <w:pPr>
                                  <w:pStyle w:val="TableParagraph"/>
                                  <w:spacing w:before="55"/>
                                  <w:ind w:left="117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3</w:t>
                                </w:r>
                                <w:r w:rsidR="00E01EF5">
                                  <w:rPr>
                                    <w:rFonts w:ascii="Tahoma"/>
                                    <w:sz w:val="14"/>
                                  </w:rPr>
                                  <w:t>.0</w:t>
                                </w:r>
                              </w:p>
                            </w:tc>
                            <w:tc>
                              <w:tcPr>
                                <w:tcW w:w="1291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755D2FF6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245"/>
                                  <w:rPr>
                                    <w:rFonts w:ascii="Tahoma" w:hAns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4"/>
                                  </w:rPr>
                                  <w:t>Actualización</w:t>
                                </w:r>
                              </w:p>
                            </w:tc>
                            <w:tc>
                              <w:tcPr>
                                <w:tcW w:w="1115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1305DBBE" w14:textId="52E9771F" w:rsidR="00630AE6" w:rsidRDefault="00844FEC">
                                <w:pPr>
                                  <w:pStyle w:val="TableParagraph"/>
                                  <w:spacing w:before="55"/>
                                  <w:ind w:left="115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21/04/2024</w:t>
                                </w:r>
                              </w:p>
                            </w:tc>
                            <w:tc>
                              <w:tcPr>
                                <w:tcW w:w="663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  <w:right w:val="single" w:sz="8" w:space="0" w:color="FFFFFF"/>
                                </w:tcBorders>
                                <w:shd w:val="clear" w:color="auto" w:fill="D9D9D9"/>
                              </w:tcPr>
                              <w:p w14:paraId="62CBC6BD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04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Autor</w:t>
                                </w:r>
                              </w:p>
                            </w:tc>
                            <w:tc>
                              <w:tcPr>
                                <w:tcW w:w="1947" w:type="dxa"/>
                                <w:tcBorders>
                                  <w:top w:val="nil"/>
                                  <w:left w:val="single" w:sz="8" w:space="0" w:color="FFFFFF"/>
                                  <w:bottom w:val="nil"/>
                                  <w:right w:val="single" w:sz="6" w:space="0" w:color="FFFFFF"/>
                                </w:tcBorders>
                                <w:shd w:val="clear" w:color="auto" w:fill="F1F1F1"/>
                              </w:tcPr>
                              <w:p w14:paraId="3E941BC6" w14:textId="095C10C7" w:rsidR="00630AE6" w:rsidRDefault="00630AE6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7" w:type="dxa"/>
                                <w:tcBorders>
                                  <w:top w:val="single" w:sz="2" w:space="0" w:color="F1F1F1"/>
                                  <w:left w:val="single" w:sz="6" w:space="0" w:color="FFFFFF"/>
                                  <w:bottom w:val="single" w:sz="2" w:space="0" w:color="F1F1F1"/>
                                </w:tcBorders>
                                <w:shd w:val="clear" w:color="auto" w:fill="D9D9D9"/>
                              </w:tcPr>
                              <w:p w14:paraId="52FA4FF9" w14:textId="77777777" w:rsidR="00630AE6" w:rsidRDefault="00E01EF5">
                                <w:pPr>
                                  <w:pStyle w:val="TableParagraph"/>
                                  <w:spacing w:before="55"/>
                                  <w:ind w:left="142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Hoja</w:t>
                                </w:r>
                              </w:p>
                            </w:tc>
                            <w:tc>
                              <w:tcPr>
                                <w:tcW w:w="785" w:type="dxa"/>
                                <w:tcBorders>
                                  <w:top w:val="nil"/>
                                  <w:bottom w:val="nil"/>
                                  <w:right w:val="nil"/>
                                </w:tcBorders>
                                <w:shd w:val="clear" w:color="auto" w:fill="F1F1F1"/>
                              </w:tcPr>
                              <w:p w14:paraId="67DAE383" w14:textId="252C5392" w:rsidR="00630AE6" w:rsidRDefault="00E01EF5">
                                <w:pPr>
                                  <w:pStyle w:val="TableParagraph"/>
                                  <w:spacing w:before="55"/>
                                  <w:ind w:left="258" w:right="264"/>
                                  <w:jc w:val="center"/>
                                  <w:rPr>
                                    <w:rFonts w:ascii="Tahoma"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844FEC">
                                  <w:rPr>
                                    <w:rFonts w:ascii="Tahoma"/>
                                    <w:noProof/>
                                    <w:sz w:val="14"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Tahoma"/>
                                    <w:sz w:val="14"/>
                                  </w:rPr>
                                  <w:t>/</w:t>
                                </w:r>
                                <w:r w:rsidR="00844FEC">
                                  <w:rPr>
                                    <w:rFonts w:ascii="Tahoma"/>
                                    <w:sz w:val="14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4E95BE78" w14:textId="77777777" w:rsidR="00630AE6" w:rsidRDefault="00630AE6">
                          <w:pPr>
                            <w:pStyle w:val="Textoindependiente"/>
                            <w:spacing w:befor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2E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.8pt;margin-top:739.75pt;width:539.7pt;height:24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  <w:insideH w:val="single" w:sz="12" w:space="0" w:color="FFFFFF"/>
                        <w:insideV w:val="single" w:sz="12" w:space="0" w:color="FFFFFF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91"/>
                      <w:gridCol w:w="774"/>
                      <w:gridCol w:w="471"/>
                      <w:gridCol w:w="943"/>
                      <w:gridCol w:w="871"/>
                      <w:gridCol w:w="531"/>
                      <w:gridCol w:w="1291"/>
                      <w:gridCol w:w="1115"/>
                      <w:gridCol w:w="663"/>
                      <w:gridCol w:w="1947"/>
                      <w:gridCol w:w="577"/>
                      <w:gridCol w:w="785"/>
                    </w:tblGrid>
                    <w:tr w:rsidR="00630AE6" w14:paraId="36EB9A1E" w14:textId="77777777">
                      <w:trPr>
                        <w:trHeight w:val="227"/>
                      </w:trPr>
                      <w:tc>
                        <w:tcPr>
                          <w:tcW w:w="10759" w:type="dxa"/>
                          <w:gridSpan w:val="12"/>
                          <w:tcBorders>
                            <w:top w:val="nil"/>
                            <w:bottom w:val="single" w:sz="2" w:space="0" w:color="F1F1F1"/>
                          </w:tcBorders>
                          <w:shd w:val="clear" w:color="auto" w:fill="BEBEBE"/>
                        </w:tcPr>
                        <w:p w14:paraId="0F2FC6D5" w14:textId="2A621200" w:rsidR="00630AE6" w:rsidRDefault="00E01EF5">
                          <w:pPr>
                            <w:pStyle w:val="TableParagraph"/>
                            <w:spacing w:before="32"/>
                            <w:ind w:left="2887" w:right="2862"/>
                            <w:jc w:val="center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Control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documento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interno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 w:rsidR="00F91390">
                            <w:rPr>
                              <w:rFonts w:ascii="Tahoma"/>
                              <w:b/>
                              <w:sz w:val="14"/>
                            </w:rPr>
                            <w:t>Unidad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Mejora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14"/>
                            </w:rPr>
                            <w:t>Regulatoria</w:t>
                          </w:r>
                        </w:p>
                      </w:tc>
                    </w:tr>
                    <w:tr w:rsidR="00630AE6" w14:paraId="5357138C" w14:textId="77777777">
                      <w:trPr>
                        <w:trHeight w:val="251"/>
                      </w:trPr>
                      <w:tc>
                        <w:tcPr>
                          <w:tcW w:w="791" w:type="dxa"/>
                          <w:tcBorders>
                            <w:top w:val="single" w:sz="2" w:space="0" w:color="F1F1F1"/>
                            <w:left w:val="nil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07844858" w14:textId="77777777" w:rsidR="00630AE6" w:rsidRDefault="00E01EF5">
                          <w:pPr>
                            <w:pStyle w:val="TableParagraph"/>
                            <w:spacing w:before="55"/>
                            <w:ind w:left="20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774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78D80A78" w14:textId="1332FFBC" w:rsidR="00630AE6" w:rsidRDefault="00630AE6">
                          <w:pPr>
                            <w:pStyle w:val="TableParagraph"/>
                            <w:spacing w:before="55"/>
                            <w:ind w:left="119"/>
                            <w:rPr>
                              <w:rFonts w:ascii="Tahoma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31687C5" w14:textId="77777777" w:rsidR="00630AE6" w:rsidRDefault="00E01EF5">
                          <w:pPr>
                            <w:pStyle w:val="TableParagraph"/>
                            <w:spacing w:before="55"/>
                            <w:ind w:left="103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Tipo</w:t>
                          </w:r>
                        </w:p>
                      </w:tc>
                      <w:tc>
                        <w:tcPr>
                          <w:tcW w:w="943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626352E0" w14:textId="77777777" w:rsidR="00630AE6" w:rsidRDefault="00E01EF5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87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176F5210" w14:textId="77777777" w:rsidR="00630AE6" w:rsidRDefault="00E01EF5">
                          <w:pPr>
                            <w:pStyle w:val="TableParagraph"/>
                            <w:spacing w:before="55"/>
                            <w:ind w:left="21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531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24ABFEDD" w14:textId="42DE7573" w:rsidR="00630AE6" w:rsidRDefault="00005E92">
                          <w:pPr>
                            <w:pStyle w:val="TableParagraph"/>
                            <w:spacing w:before="55"/>
                            <w:ind w:left="117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3</w:t>
                          </w:r>
                          <w:r w:rsidR="00E01EF5">
                            <w:rPr>
                              <w:rFonts w:ascii="Tahoma"/>
                              <w:sz w:val="14"/>
                            </w:rPr>
                            <w:t>.0</w:t>
                          </w:r>
                        </w:p>
                      </w:tc>
                      <w:tc>
                        <w:tcPr>
                          <w:tcW w:w="1291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755D2FF6" w14:textId="77777777" w:rsidR="00630AE6" w:rsidRDefault="00E01EF5">
                          <w:pPr>
                            <w:pStyle w:val="TableParagraph"/>
                            <w:spacing w:before="55"/>
                            <w:ind w:left="245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Actualización</w:t>
                          </w:r>
                        </w:p>
                      </w:tc>
                      <w:tc>
                        <w:tcPr>
                          <w:tcW w:w="1115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1305DBBE" w14:textId="52E9771F" w:rsidR="00630AE6" w:rsidRDefault="00844FEC">
                          <w:pPr>
                            <w:pStyle w:val="TableParagraph"/>
                            <w:spacing w:before="55"/>
                            <w:ind w:left="115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21/04/2024</w:t>
                          </w:r>
                        </w:p>
                      </w:tc>
                      <w:tc>
                        <w:tcPr>
                          <w:tcW w:w="663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  <w:right w:val="single" w:sz="8" w:space="0" w:color="FFFFFF"/>
                          </w:tcBorders>
                          <w:shd w:val="clear" w:color="auto" w:fill="D9D9D9"/>
                        </w:tcPr>
                        <w:p w14:paraId="62CBC6BD" w14:textId="77777777" w:rsidR="00630AE6" w:rsidRDefault="00E01EF5">
                          <w:pPr>
                            <w:pStyle w:val="TableParagraph"/>
                            <w:spacing w:before="55"/>
                            <w:ind w:left="104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Autor</w:t>
                          </w:r>
                        </w:p>
                      </w:tc>
                      <w:tc>
                        <w:tcPr>
                          <w:tcW w:w="1947" w:type="dxa"/>
                          <w:tcBorders>
                            <w:top w:val="nil"/>
                            <w:left w:val="single" w:sz="8" w:space="0" w:color="FFFFFF"/>
                            <w:bottom w:val="nil"/>
                            <w:right w:val="single" w:sz="6" w:space="0" w:color="FFFFFF"/>
                          </w:tcBorders>
                          <w:shd w:val="clear" w:color="auto" w:fill="F1F1F1"/>
                        </w:tcPr>
                        <w:p w14:paraId="3E941BC6" w14:textId="095C10C7" w:rsidR="00630AE6" w:rsidRDefault="00630AE6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77" w:type="dxa"/>
                          <w:tcBorders>
                            <w:top w:val="single" w:sz="2" w:space="0" w:color="F1F1F1"/>
                            <w:left w:val="single" w:sz="6" w:space="0" w:color="FFFFFF"/>
                            <w:bottom w:val="single" w:sz="2" w:space="0" w:color="F1F1F1"/>
                          </w:tcBorders>
                          <w:shd w:val="clear" w:color="auto" w:fill="D9D9D9"/>
                        </w:tcPr>
                        <w:p w14:paraId="52FA4FF9" w14:textId="77777777" w:rsidR="00630AE6" w:rsidRDefault="00E01EF5">
                          <w:pPr>
                            <w:pStyle w:val="TableParagraph"/>
                            <w:spacing w:before="55"/>
                            <w:ind w:left="142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Hoja</w:t>
                          </w:r>
                        </w:p>
                      </w:tc>
                      <w:tc>
                        <w:tcPr>
                          <w:tcW w:w="785" w:type="dxa"/>
                          <w:tcBorders>
                            <w:top w:val="nil"/>
                            <w:bottom w:val="nil"/>
                            <w:right w:val="nil"/>
                          </w:tcBorders>
                          <w:shd w:val="clear" w:color="auto" w:fill="F1F1F1"/>
                        </w:tcPr>
                        <w:p w14:paraId="67DAE383" w14:textId="252C5392" w:rsidR="00630AE6" w:rsidRDefault="00E01EF5">
                          <w:pPr>
                            <w:pStyle w:val="TableParagraph"/>
                            <w:spacing w:before="55"/>
                            <w:ind w:left="258" w:right="264"/>
                            <w:jc w:val="center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4FEC">
                            <w:rPr>
                              <w:rFonts w:ascii="Tahoma"/>
                              <w:noProof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/</w:t>
                          </w:r>
                          <w:r w:rsidR="00844FEC">
                            <w:rPr>
                              <w:rFonts w:ascii="Tahoma"/>
                              <w:sz w:val="14"/>
                            </w:rPr>
                            <w:t>3</w:t>
                          </w:r>
                        </w:p>
                      </w:tc>
                    </w:tr>
                  </w:tbl>
                  <w:p w14:paraId="4E95BE78" w14:textId="77777777" w:rsidR="00630AE6" w:rsidRDefault="00630AE6">
                    <w:pPr>
                      <w:pStyle w:val="Textoindependiente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F52E" w14:textId="77777777" w:rsidR="002E7A41" w:rsidRDefault="002E7A41">
      <w:r>
        <w:separator/>
      </w:r>
    </w:p>
  </w:footnote>
  <w:footnote w:type="continuationSeparator" w:id="0">
    <w:p w14:paraId="68D6668F" w14:textId="77777777" w:rsidR="002E7A41" w:rsidRDefault="002E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1344" w14:textId="0CB16F94" w:rsidR="00630AE6" w:rsidRDefault="004B1461">
    <w:pPr>
      <w:pStyle w:val="Textoindependiente"/>
      <w:spacing w:before="0" w:line="14" w:lineRule="auto"/>
      <w:rPr>
        <w:b w:val="0"/>
        <w:sz w:val="20"/>
      </w:rPr>
    </w:pPr>
    <w:r w:rsidRPr="006A2B51">
      <w:rPr>
        <w:noProof/>
        <w:sz w:val="20"/>
        <w:lang w:val="es-MX" w:eastAsia="es-MX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EDDAD60" wp14:editId="31F20C3C">
              <wp:simplePos x="0" y="0"/>
              <wp:positionH relativeFrom="column">
                <wp:posOffset>1419860</wp:posOffset>
              </wp:positionH>
              <wp:positionV relativeFrom="paragraph">
                <wp:posOffset>372110</wp:posOffset>
              </wp:positionV>
              <wp:extent cx="4319270" cy="1104265"/>
              <wp:effectExtent l="0" t="0" r="5080" b="635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9270" cy="1104265"/>
                        <a:chOff x="0" y="0"/>
                        <a:chExt cx="6802" cy="1739"/>
                      </a:xfrm>
                    </wpg:grpSpPr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2" cy="122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" cy="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41E09" w14:textId="62F729D1" w:rsidR="00C17E5A" w:rsidRPr="00D650BA" w:rsidRDefault="00472859" w:rsidP="00D650BA">
                            <w:pPr>
                              <w:ind w:left="771" w:hanging="69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SECRETARÍA DE </w:t>
                            </w:r>
                            <w:r w:rsidR="00FD07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BIENESTAR SOCIAL</w:t>
                            </w:r>
                            <w:r w:rsidR="003C5E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D75FD30" w14:textId="386F916D" w:rsidR="004B1461" w:rsidRDefault="00E70B0C" w:rsidP="00C17E5A">
                            <w:pPr>
                              <w:ind w:left="771" w:hanging="69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UNIDAD DE CONTROL SANITARIO </w:t>
                            </w:r>
                          </w:p>
                          <w:p w14:paraId="060119B6" w14:textId="77FC73BC" w:rsidR="00C17E5A" w:rsidRPr="00222578" w:rsidRDefault="00C17E5A" w:rsidP="00C17E5A">
                            <w:pPr>
                              <w:ind w:left="771" w:hanging="692"/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734417CE" w14:textId="77777777" w:rsidR="00C17E5A" w:rsidRPr="00D14E8E" w:rsidRDefault="00C17E5A" w:rsidP="00C17E5A">
                            <w:pPr>
                              <w:spacing w:before="152" w:line="242" w:lineRule="auto"/>
                              <w:ind w:left="771" w:hanging="69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DDAD60" id="Grupo 13" o:spid="_x0000_s1026" style="position:absolute;margin-left:111.8pt;margin-top:29.3pt;width:340.1pt;height:86.95pt;z-index:-251651072;mso-width-relative:margin;mso-height-relative:margin" coordsize="6802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">
              <v:rect id="Rectangle 16" o:spid="_x0000_s1027" style="position:absolute;width:6802;height:1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" fillcolor="#e7e6e6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width:6802;height:1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<v:textbox inset="0,0,0,0">
                  <w:txbxContent>
                    <w:p w14:paraId="31041E09" w14:textId="62F729D1" w:rsidR="00C17E5A" w:rsidRPr="00D650BA" w:rsidRDefault="00472859" w:rsidP="00D650BA">
                      <w:pPr>
                        <w:ind w:left="771" w:hanging="692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SECRETARÍA DE </w:t>
                      </w:r>
                      <w:r w:rsidR="00FD077C">
                        <w:rPr>
                          <w:rFonts w:ascii="Arial" w:hAnsi="Arial" w:cs="Arial"/>
                          <w:b/>
                          <w:bCs/>
                        </w:rPr>
                        <w:t>BIENESTAR SOCIAL</w:t>
                      </w:r>
                      <w:r w:rsidR="003C5E4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0D75FD30" w14:textId="386F916D" w:rsidR="004B1461" w:rsidRDefault="00E70B0C" w:rsidP="00C17E5A">
                      <w:pPr>
                        <w:ind w:left="771" w:hanging="692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UNIDAD DE CONTROL SANITARIO </w:t>
                      </w:r>
                    </w:p>
                    <w:p w14:paraId="060119B6" w14:textId="77FC73BC" w:rsidR="00C17E5A" w:rsidRPr="00222578" w:rsidRDefault="00C17E5A" w:rsidP="00C17E5A">
                      <w:pPr>
                        <w:ind w:left="771" w:hanging="692"/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14:paraId="734417CE" w14:textId="77777777" w:rsidR="00C17E5A" w:rsidRPr="00D14E8E" w:rsidRDefault="00C17E5A" w:rsidP="00C17E5A">
                      <w:pPr>
                        <w:spacing w:before="152" w:line="242" w:lineRule="auto"/>
                        <w:ind w:left="771" w:hanging="692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352A58">
      <w:rPr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3FAFB" wp14:editId="0E1233A5">
              <wp:simplePos x="0" y="0"/>
              <wp:positionH relativeFrom="column">
                <wp:posOffset>1420483</wp:posOffset>
              </wp:positionH>
              <wp:positionV relativeFrom="paragraph">
                <wp:posOffset>1629</wp:posOffset>
              </wp:positionV>
              <wp:extent cx="4301490" cy="465623"/>
              <wp:effectExtent l="0" t="0" r="22860" b="1079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1490" cy="46562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8BB4E2" w14:textId="45717483" w:rsidR="00AC41A9" w:rsidRPr="00C03988" w:rsidRDefault="00352A58" w:rsidP="00AC41A9">
                          <w:pPr>
                            <w:jc w:val="center"/>
                            <w:rPr>
                              <w:b/>
                              <w:bCs/>
                              <w:lang w:val="es-MX"/>
                            </w:rPr>
                          </w:pPr>
                          <w:r>
                            <w:rPr>
                              <w:b/>
                              <w:bCs/>
                              <w:lang w:val="es-MX"/>
                            </w:rPr>
                            <w:t>Formato de inspecciones, verificaciones o visitas domiciliarias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A3FAFB" id="Rectángulo 7" o:spid="_x0000_s1029" style="position:absolute;margin-left:111.85pt;margin-top:.15pt;width:338.7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" fillcolor="#a5a5a5 [2092]" strokecolor="#a5a5a5 [2092]" strokeweight="2pt">
              <v:textbox>
                <w:txbxContent>
                  <w:p w14:paraId="1E8BB4E2" w14:textId="45717483" w:rsidR="00AC41A9" w:rsidRPr="00C03988" w:rsidRDefault="00352A58" w:rsidP="00AC41A9">
                    <w:pPr>
                      <w:jc w:val="center"/>
                      <w:rPr>
                        <w:b/>
                        <w:bCs/>
                        <w:lang w:val="es-MX"/>
                      </w:rPr>
                    </w:pPr>
                    <w:r>
                      <w:rPr>
                        <w:b/>
                        <w:bCs/>
                        <w:lang w:val="es-MX"/>
                      </w:rPr>
                      <w:t>Formato de inspecciones, verificaciones o visitas domiciliarias</w:t>
                    </w:r>
                  </w:p>
                </w:txbxContent>
              </v:textbox>
            </v:rect>
          </w:pict>
        </mc:Fallback>
      </mc:AlternateContent>
    </w:r>
    <w:r w:rsidR="00C17E5A" w:rsidRPr="006A2B51">
      <w:rPr>
        <w:noProof/>
        <w:position w:val="17"/>
        <w:sz w:val="20"/>
        <w:lang w:val="es-MX" w:eastAsia="es-MX"/>
      </w:rPr>
      <w:drawing>
        <wp:anchor distT="0" distB="0" distL="114300" distR="114300" simplePos="0" relativeHeight="251663360" behindDoc="1" locked="0" layoutInCell="1" allowOverlap="1" wp14:anchorId="50D9F22F" wp14:editId="576F107D">
          <wp:simplePos x="0" y="0"/>
          <wp:positionH relativeFrom="column">
            <wp:posOffset>5895975</wp:posOffset>
          </wp:positionH>
          <wp:positionV relativeFrom="paragraph">
            <wp:posOffset>361315</wp:posOffset>
          </wp:positionV>
          <wp:extent cx="1173480" cy="433070"/>
          <wp:effectExtent l="0" t="0" r="7620" b="5080"/>
          <wp:wrapNone/>
          <wp:docPr id="1" name="image2.png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5A" w:rsidRPr="006A2B51">
      <w:rPr>
        <w:b w:val="0"/>
        <w:noProof/>
        <w:sz w:val="26"/>
        <w:lang w:val="es-MX" w:eastAsia="es-MX"/>
      </w:rPr>
      <w:drawing>
        <wp:anchor distT="0" distB="0" distL="114300" distR="114300" simplePos="0" relativeHeight="251661312" behindDoc="1" locked="0" layoutInCell="1" allowOverlap="1" wp14:anchorId="75E365DF" wp14:editId="687100F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5032" cy="1197202"/>
          <wp:effectExtent l="0" t="0" r="7620" b="0"/>
          <wp:wrapNone/>
          <wp:docPr id="2" name="Imagen 2" descr="Imagen que contiene Calendari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Calendari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32" cy="1197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5D6"/>
    <w:multiLevelType w:val="hybridMultilevel"/>
    <w:tmpl w:val="5F666570"/>
    <w:lvl w:ilvl="0" w:tplc="92C2A7B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74B779F"/>
    <w:multiLevelType w:val="hybridMultilevel"/>
    <w:tmpl w:val="CBDAFACA"/>
    <w:lvl w:ilvl="0" w:tplc="9916609C">
      <w:start w:val="1"/>
      <w:numFmt w:val="decimal"/>
      <w:lvlText w:val="%1."/>
      <w:lvlJc w:val="left"/>
      <w:pPr>
        <w:ind w:left="467" w:hanging="361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06E8E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4F0837E2">
      <w:numFmt w:val="bullet"/>
      <w:lvlText w:val="•"/>
      <w:lvlJc w:val="left"/>
      <w:pPr>
        <w:ind w:left="1921" w:hanging="360"/>
      </w:pPr>
      <w:rPr>
        <w:rFonts w:hint="default"/>
        <w:lang w:val="es-ES" w:eastAsia="en-US" w:bidi="ar-SA"/>
      </w:rPr>
    </w:lvl>
    <w:lvl w:ilvl="3" w:tplc="53985232">
      <w:numFmt w:val="bullet"/>
      <w:lvlText w:val="•"/>
      <w:lvlJc w:val="left"/>
      <w:pPr>
        <w:ind w:left="3023" w:hanging="360"/>
      </w:pPr>
      <w:rPr>
        <w:rFonts w:hint="default"/>
        <w:lang w:val="es-ES" w:eastAsia="en-US" w:bidi="ar-SA"/>
      </w:rPr>
    </w:lvl>
    <w:lvl w:ilvl="4" w:tplc="DBB078CA"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  <w:lvl w:ilvl="5" w:tplc="6242DDF6">
      <w:numFmt w:val="bullet"/>
      <w:lvlText w:val="•"/>
      <w:lvlJc w:val="left"/>
      <w:pPr>
        <w:ind w:left="5226" w:hanging="360"/>
      </w:pPr>
      <w:rPr>
        <w:rFonts w:hint="default"/>
        <w:lang w:val="es-ES" w:eastAsia="en-US" w:bidi="ar-SA"/>
      </w:rPr>
    </w:lvl>
    <w:lvl w:ilvl="6" w:tplc="A61AB7D4">
      <w:numFmt w:val="bullet"/>
      <w:lvlText w:val="•"/>
      <w:lvlJc w:val="left"/>
      <w:pPr>
        <w:ind w:left="6327" w:hanging="360"/>
      </w:pPr>
      <w:rPr>
        <w:rFonts w:hint="default"/>
        <w:lang w:val="es-ES" w:eastAsia="en-US" w:bidi="ar-SA"/>
      </w:rPr>
    </w:lvl>
    <w:lvl w:ilvl="7" w:tplc="F0929E38">
      <w:numFmt w:val="bullet"/>
      <w:lvlText w:val="•"/>
      <w:lvlJc w:val="left"/>
      <w:pPr>
        <w:ind w:left="7429" w:hanging="360"/>
      </w:pPr>
      <w:rPr>
        <w:rFonts w:hint="default"/>
        <w:lang w:val="es-ES" w:eastAsia="en-US" w:bidi="ar-SA"/>
      </w:rPr>
    </w:lvl>
    <w:lvl w:ilvl="8" w:tplc="3C284002">
      <w:numFmt w:val="bullet"/>
      <w:lvlText w:val="•"/>
      <w:lvlJc w:val="left"/>
      <w:pPr>
        <w:ind w:left="853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3170F4D"/>
    <w:multiLevelType w:val="hybridMultilevel"/>
    <w:tmpl w:val="529C8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6C70"/>
    <w:multiLevelType w:val="hybridMultilevel"/>
    <w:tmpl w:val="C5A6FFA8"/>
    <w:lvl w:ilvl="0" w:tplc="63F293A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5E484C5E"/>
    <w:multiLevelType w:val="hybridMultilevel"/>
    <w:tmpl w:val="34C03544"/>
    <w:lvl w:ilvl="0" w:tplc="950A0D2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70F23F7D"/>
    <w:multiLevelType w:val="hybridMultilevel"/>
    <w:tmpl w:val="A2A8B7E2"/>
    <w:lvl w:ilvl="0" w:tplc="03D2DA90">
      <w:start w:val="1"/>
      <w:numFmt w:val="decimal"/>
      <w:lvlText w:val="%1."/>
      <w:lvlJc w:val="left"/>
      <w:pPr>
        <w:ind w:left="815" w:hanging="49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BFE4E12">
      <w:numFmt w:val="bullet"/>
      <w:lvlText w:val="•"/>
      <w:lvlJc w:val="left"/>
      <w:pPr>
        <w:ind w:left="1602" w:hanging="496"/>
      </w:pPr>
      <w:rPr>
        <w:rFonts w:hint="default"/>
        <w:lang w:val="es-ES" w:eastAsia="en-US" w:bidi="ar-SA"/>
      </w:rPr>
    </w:lvl>
    <w:lvl w:ilvl="2" w:tplc="94B8EA4A">
      <w:numFmt w:val="bullet"/>
      <w:lvlText w:val="•"/>
      <w:lvlJc w:val="left"/>
      <w:pPr>
        <w:ind w:left="2384" w:hanging="496"/>
      </w:pPr>
      <w:rPr>
        <w:rFonts w:hint="default"/>
        <w:lang w:val="es-ES" w:eastAsia="en-US" w:bidi="ar-SA"/>
      </w:rPr>
    </w:lvl>
    <w:lvl w:ilvl="3" w:tplc="B83429D6">
      <w:numFmt w:val="bullet"/>
      <w:lvlText w:val="•"/>
      <w:lvlJc w:val="left"/>
      <w:pPr>
        <w:ind w:left="3166" w:hanging="496"/>
      </w:pPr>
      <w:rPr>
        <w:rFonts w:hint="default"/>
        <w:lang w:val="es-ES" w:eastAsia="en-US" w:bidi="ar-SA"/>
      </w:rPr>
    </w:lvl>
    <w:lvl w:ilvl="4" w:tplc="63AEA27C">
      <w:numFmt w:val="bullet"/>
      <w:lvlText w:val="•"/>
      <w:lvlJc w:val="left"/>
      <w:pPr>
        <w:ind w:left="3948" w:hanging="496"/>
      </w:pPr>
      <w:rPr>
        <w:rFonts w:hint="default"/>
        <w:lang w:val="es-ES" w:eastAsia="en-US" w:bidi="ar-SA"/>
      </w:rPr>
    </w:lvl>
    <w:lvl w:ilvl="5" w:tplc="E0141640">
      <w:numFmt w:val="bullet"/>
      <w:lvlText w:val="•"/>
      <w:lvlJc w:val="left"/>
      <w:pPr>
        <w:ind w:left="4730" w:hanging="496"/>
      </w:pPr>
      <w:rPr>
        <w:rFonts w:hint="default"/>
        <w:lang w:val="es-ES" w:eastAsia="en-US" w:bidi="ar-SA"/>
      </w:rPr>
    </w:lvl>
    <w:lvl w:ilvl="6" w:tplc="EA7C26C0">
      <w:numFmt w:val="bullet"/>
      <w:lvlText w:val="•"/>
      <w:lvlJc w:val="left"/>
      <w:pPr>
        <w:ind w:left="5512" w:hanging="496"/>
      </w:pPr>
      <w:rPr>
        <w:rFonts w:hint="default"/>
        <w:lang w:val="es-ES" w:eastAsia="en-US" w:bidi="ar-SA"/>
      </w:rPr>
    </w:lvl>
    <w:lvl w:ilvl="7" w:tplc="170455B0">
      <w:numFmt w:val="bullet"/>
      <w:lvlText w:val="•"/>
      <w:lvlJc w:val="left"/>
      <w:pPr>
        <w:ind w:left="6294" w:hanging="496"/>
      </w:pPr>
      <w:rPr>
        <w:rFonts w:hint="default"/>
        <w:lang w:val="es-ES" w:eastAsia="en-US" w:bidi="ar-SA"/>
      </w:rPr>
    </w:lvl>
    <w:lvl w:ilvl="8" w:tplc="C2BC4144">
      <w:numFmt w:val="bullet"/>
      <w:lvlText w:val="•"/>
      <w:lvlJc w:val="left"/>
      <w:pPr>
        <w:ind w:left="7076" w:hanging="49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E6"/>
    <w:rsid w:val="00000E45"/>
    <w:rsid w:val="00002CA6"/>
    <w:rsid w:val="000031E2"/>
    <w:rsid w:val="00005E92"/>
    <w:rsid w:val="00016BD7"/>
    <w:rsid w:val="00031BB4"/>
    <w:rsid w:val="0004445C"/>
    <w:rsid w:val="00045EF3"/>
    <w:rsid w:val="000517E7"/>
    <w:rsid w:val="000715D4"/>
    <w:rsid w:val="00093F82"/>
    <w:rsid w:val="000A558A"/>
    <w:rsid w:val="000C7B14"/>
    <w:rsid w:val="000D0F51"/>
    <w:rsid w:val="000E2CCE"/>
    <w:rsid w:val="000F5376"/>
    <w:rsid w:val="00120D68"/>
    <w:rsid w:val="00151F82"/>
    <w:rsid w:val="00155A4E"/>
    <w:rsid w:val="001579B2"/>
    <w:rsid w:val="00165F10"/>
    <w:rsid w:val="00195727"/>
    <w:rsid w:val="001A55DD"/>
    <w:rsid w:val="001B2AB7"/>
    <w:rsid w:val="001C51D3"/>
    <w:rsid w:val="001E02C9"/>
    <w:rsid w:val="00202728"/>
    <w:rsid w:val="00222578"/>
    <w:rsid w:val="00225AA3"/>
    <w:rsid w:val="00247774"/>
    <w:rsid w:val="00251430"/>
    <w:rsid w:val="00261A43"/>
    <w:rsid w:val="00270C5B"/>
    <w:rsid w:val="0029263A"/>
    <w:rsid w:val="00293CDD"/>
    <w:rsid w:val="002970F8"/>
    <w:rsid w:val="002A4E70"/>
    <w:rsid w:val="002C48C2"/>
    <w:rsid w:val="002E7A41"/>
    <w:rsid w:val="002F0853"/>
    <w:rsid w:val="002F34D2"/>
    <w:rsid w:val="002F3BBC"/>
    <w:rsid w:val="002F78DF"/>
    <w:rsid w:val="00311594"/>
    <w:rsid w:val="003129DE"/>
    <w:rsid w:val="00326078"/>
    <w:rsid w:val="003507EB"/>
    <w:rsid w:val="00352A58"/>
    <w:rsid w:val="0036439F"/>
    <w:rsid w:val="003737D2"/>
    <w:rsid w:val="00375254"/>
    <w:rsid w:val="003919F4"/>
    <w:rsid w:val="00394287"/>
    <w:rsid w:val="003B0145"/>
    <w:rsid w:val="003C5E44"/>
    <w:rsid w:val="003D1200"/>
    <w:rsid w:val="003D7018"/>
    <w:rsid w:val="003E6207"/>
    <w:rsid w:val="00450DD2"/>
    <w:rsid w:val="00462E59"/>
    <w:rsid w:val="00470C3B"/>
    <w:rsid w:val="00472859"/>
    <w:rsid w:val="004815DF"/>
    <w:rsid w:val="004975F1"/>
    <w:rsid w:val="004B1461"/>
    <w:rsid w:val="004B27D6"/>
    <w:rsid w:val="004D6578"/>
    <w:rsid w:val="004E1080"/>
    <w:rsid w:val="004E4F35"/>
    <w:rsid w:val="004F6848"/>
    <w:rsid w:val="0050684E"/>
    <w:rsid w:val="0051076B"/>
    <w:rsid w:val="005277D0"/>
    <w:rsid w:val="005358F5"/>
    <w:rsid w:val="0055214B"/>
    <w:rsid w:val="0055268B"/>
    <w:rsid w:val="005550AA"/>
    <w:rsid w:val="005613AD"/>
    <w:rsid w:val="00565379"/>
    <w:rsid w:val="00571327"/>
    <w:rsid w:val="005A3FF4"/>
    <w:rsid w:val="005A5D86"/>
    <w:rsid w:val="005A613F"/>
    <w:rsid w:val="005F1D99"/>
    <w:rsid w:val="0060209E"/>
    <w:rsid w:val="00606CC2"/>
    <w:rsid w:val="00630AE6"/>
    <w:rsid w:val="00644FFB"/>
    <w:rsid w:val="00663AC0"/>
    <w:rsid w:val="00672685"/>
    <w:rsid w:val="00676314"/>
    <w:rsid w:val="006903F6"/>
    <w:rsid w:val="006951F5"/>
    <w:rsid w:val="006A14FB"/>
    <w:rsid w:val="006A2B51"/>
    <w:rsid w:val="006A5056"/>
    <w:rsid w:val="006B6EBF"/>
    <w:rsid w:val="006C61EF"/>
    <w:rsid w:val="006C62CF"/>
    <w:rsid w:val="006E4CFF"/>
    <w:rsid w:val="00722EC5"/>
    <w:rsid w:val="00727B34"/>
    <w:rsid w:val="0073703A"/>
    <w:rsid w:val="00746BB0"/>
    <w:rsid w:val="00752605"/>
    <w:rsid w:val="00753D9A"/>
    <w:rsid w:val="00780DD0"/>
    <w:rsid w:val="00795438"/>
    <w:rsid w:val="007B10B1"/>
    <w:rsid w:val="007D1F77"/>
    <w:rsid w:val="007D4C7B"/>
    <w:rsid w:val="00800F94"/>
    <w:rsid w:val="008055F8"/>
    <w:rsid w:val="0082745F"/>
    <w:rsid w:val="0084383E"/>
    <w:rsid w:val="00844FEC"/>
    <w:rsid w:val="00860299"/>
    <w:rsid w:val="008657D5"/>
    <w:rsid w:val="00872E29"/>
    <w:rsid w:val="00880810"/>
    <w:rsid w:val="00882231"/>
    <w:rsid w:val="008A5810"/>
    <w:rsid w:val="008D3BDD"/>
    <w:rsid w:val="008E7BB1"/>
    <w:rsid w:val="008F52E7"/>
    <w:rsid w:val="008F77A2"/>
    <w:rsid w:val="00903986"/>
    <w:rsid w:val="00914EAA"/>
    <w:rsid w:val="009349FB"/>
    <w:rsid w:val="009436C4"/>
    <w:rsid w:val="00952772"/>
    <w:rsid w:val="00977233"/>
    <w:rsid w:val="00982C96"/>
    <w:rsid w:val="00987EC5"/>
    <w:rsid w:val="009C0AC3"/>
    <w:rsid w:val="009D2A32"/>
    <w:rsid w:val="00A04A30"/>
    <w:rsid w:val="00A14019"/>
    <w:rsid w:val="00A24049"/>
    <w:rsid w:val="00A416B1"/>
    <w:rsid w:val="00A41701"/>
    <w:rsid w:val="00A709BE"/>
    <w:rsid w:val="00A834B6"/>
    <w:rsid w:val="00A91E6B"/>
    <w:rsid w:val="00A975B5"/>
    <w:rsid w:val="00AB3F97"/>
    <w:rsid w:val="00AB6104"/>
    <w:rsid w:val="00AC167B"/>
    <w:rsid w:val="00AC41A9"/>
    <w:rsid w:val="00AC65BB"/>
    <w:rsid w:val="00AD7976"/>
    <w:rsid w:val="00AE2C26"/>
    <w:rsid w:val="00B00FDA"/>
    <w:rsid w:val="00B26663"/>
    <w:rsid w:val="00B46243"/>
    <w:rsid w:val="00B5474C"/>
    <w:rsid w:val="00B6078A"/>
    <w:rsid w:val="00B9797A"/>
    <w:rsid w:val="00BA6642"/>
    <w:rsid w:val="00BC2387"/>
    <w:rsid w:val="00BD0F8C"/>
    <w:rsid w:val="00BD7141"/>
    <w:rsid w:val="00C03988"/>
    <w:rsid w:val="00C06B79"/>
    <w:rsid w:val="00C15041"/>
    <w:rsid w:val="00C17E5A"/>
    <w:rsid w:val="00C33E4A"/>
    <w:rsid w:val="00C35AD0"/>
    <w:rsid w:val="00C450B4"/>
    <w:rsid w:val="00C472FE"/>
    <w:rsid w:val="00C6265C"/>
    <w:rsid w:val="00C85C1C"/>
    <w:rsid w:val="00C86814"/>
    <w:rsid w:val="00C904EF"/>
    <w:rsid w:val="00C92537"/>
    <w:rsid w:val="00C95324"/>
    <w:rsid w:val="00CC3B82"/>
    <w:rsid w:val="00CC6F5C"/>
    <w:rsid w:val="00CC7406"/>
    <w:rsid w:val="00CF0207"/>
    <w:rsid w:val="00CF399F"/>
    <w:rsid w:val="00CF5366"/>
    <w:rsid w:val="00CF6B58"/>
    <w:rsid w:val="00D04452"/>
    <w:rsid w:val="00D14E8E"/>
    <w:rsid w:val="00D17296"/>
    <w:rsid w:val="00D53C57"/>
    <w:rsid w:val="00D57D74"/>
    <w:rsid w:val="00D650BA"/>
    <w:rsid w:val="00D6559A"/>
    <w:rsid w:val="00D65FA6"/>
    <w:rsid w:val="00D81402"/>
    <w:rsid w:val="00D82AAF"/>
    <w:rsid w:val="00D848DA"/>
    <w:rsid w:val="00D85A67"/>
    <w:rsid w:val="00D874B6"/>
    <w:rsid w:val="00DB69DA"/>
    <w:rsid w:val="00DD2A16"/>
    <w:rsid w:val="00DD2BC6"/>
    <w:rsid w:val="00DD5E80"/>
    <w:rsid w:val="00DE205D"/>
    <w:rsid w:val="00DE623C"/>
    <w:rsid w:val="00DF1B25"/>
    <w:rsid w:val="00E01EF5"/>
    <w:rsid w:val="00E12350"/>
    <w:rsid w:val="00E142E9"/>
    <w:rsid w:val="00E251C7"/>
    <w:rsid w:val="00E32026"/>
    <w:rsid w:val="00E34A99"/>
    <w:rsid w:val="00E42223"/>
    <w:rsid w:val="00E44B2F"/>
    <w:rsid w:val="00E46092"/>
    <w:rsid w:val="00E70B0C"/>
    <w:rsid w:val="00E815D2"/>
    <w:rsid w:val="00E81CBF"/>
    <w:rsid w:val="00E90AB0"/>
    <w:rsid w:val="00E931BD"/>
    <w:rsid w:val="00EC6AE9"/>
    <w:rsid w:val="00EF07F4"/>
    <w:rsid w:val="00F1238F"/>
    <w:rsid w:val="00F3462E"/>
    <w:rsid w:val="00F41B11"/>
    <w:rsid w:val="00F4489A"/>
    <w:rsid w:val="00F52C11"/>
    <w:rsid w:val="00F7544B"/>
    <w:rsid w:val="00F76EFE"/>
    <w:rsid w:val="00F91390"/>
    <w:rsid w:val="00F97C71"/>
    <w:rsid w:val="00FA574F"/>
    <w:rsid w:val="00FC3B72"/>
    <w:rsid w:val="00FC7ECC"/>
    <w:rsid w:val="00FD077C"/>
    <w:rsid w:val="00FD1915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6B17E"/>
  <w15:docId w15:val="{6CE88C6F-ABD8-4852-9912-980903DA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qFormat/>
    <w:rsid w:val="00D8140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014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01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14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D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uiPriority w:val="44"/>
    <w:rsid w:val="00375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3752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031BB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1BB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D81402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unicipiodeoaxaca.gob.mx/mejora-regulatoria/padron-de-inspecto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4013-87DB-4E6C-A4FC-CC22E2ED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FideUri</dc:creator>
  <cp:lastModifiedBy>SECTECNICA02</cp:lastModifiedBy>
  <cp:revision>9</cp:revision>
  <dcterms:created xsi:type="dcterms:W3CDTF">2023-04-26T18:27:00Z</dcterms:created>
  <dcterms:modified xsi:type="dcterms:W3CDTF">2024-09-17T21:15:00Z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2021-11-12T00:00:00Z</vt:filetime>
  </property>
</Properties>
</file>